
<file path=[Content_Types].xml><?xml version="1.0" encoding="utf-8"?>
<Types xmlns="http://schemas.openxmlformats.org/package/2006/content-types">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66D" w:rsidRPr="00A16762" w:rsidRDefault="00BF499E" w:rsidP="00E97321">
      <w:pPr>
        <w:rPr>
          <w:rFonts w:ascii="Times New Roman" w:hAnsi="Times New Roman"/>
          <w:sz w:val="28"/>
          <w:szCs w:val="28"/>
        </w:rPr>
      </w:pPr>
      <w:bookmarkStart w:id="0" w:name="_GoBack"/>
      <w:bookmarkEnd w:id="0"/>
      <w:r>
        <w:rPr>
          <w:noProof/>
        </w:rPr>
        <w:drawing>
          <wp:anchor distT="0" distB="0" distL="114300" distR="114300" simplePos="0" relativeHeight="251657728" behindDoc="1" locked="0" layoutInCell="1" allowOverlap="1">
            <wp:simplePos x="0" y="0"/>
            <wp:positionH relativeFrom="column">
              <wp:posOffset>5410200</wp:posOffset>
            </wp:positionH>
            <wp:positionV relativeFrom="paragraph">
              <wp:posOffset>311785</wp:posOffset>
            </wp:positionV>
            <wp:extent cx="463550" cy="699770"/>
            <wp:effectExtent l="0" t="0" r="0" b="0"/>
            <wp:wrapTight wrapText="bothSides">
              <wp:wrapPolygon edited="0">
                <wp:start x="6214" y="0"/>
                <wp:lineTo x="0" y="9408"/>
                <wp:lineTo x="0" y="16465"/>
                <wp:lineTo x="1775" y="19405"/>
                <wp:lineTo x="5326" y="21169"/>
                <wp:lineTo x="14203" y="21169"/>
                <wp:lineTo x="19529" y="19405"/>
                <wp:lineTo x="20416" y="15289"/>
                <wp:lineTo x="20416" y="8232"/>
                <wp:lineTo x="19529" y="6468"/>
                <wp:lineTo x="14203" y="0"/>
                <wp:lineTo x="6214" y="0"/>
              </wp:wrapPolygon>
            </wp:wrapTight>
            <wp:docPr id="2" name="Picture 2" descr="j0153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153616[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3550" cy="69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1407A">
        <w:rPr>
          <w:rFonts w:ascii="Times New Roman" w:hAnsi="Times New Roman"/>
          <w:b/>
          <w:sz w:val="28"/>
          <w:szCs w:val="28"/>
          <w:u w:val="single"/>
        </w:rPr>
        <w:t>Module 8</w:t>
      </w:r>
      <w:r w:rsidR="00EF766D" w:rsidRPr="00E97321">
        <w:rPr>
          <w:rFonts w:ascii="Times New Roman" w:hAnsi="Times New Roman"/>
          <w:b/>
          <w:sz w:val="28"/>
          <w:szCs w:val="28"/>
          <w:u w:val="single"/>
        </w:rPr>
        <w:t xml:space="preserve">: </w:t>
      </w:r>
      <w:r w:rsidR="00715670">
        <w:rPr>
          <w:rFonts w:ascii="Times New Roman" w:hAnsi="Times New Roman"/>
          <w:b/>
          <w:sz w:val="28"/>
          <w:szCs w:val="28"/>
          <w:u w:val="single"/>
        </w:rPr>
        <w:t>Recognition</w:t>
      </w:r>
      <w:r w:rsidR="00EF766D">
        <w:rPr>
          <w:rFonts w:ascii="Times New Roman" w:hAnsi="Times New Roman"/>
          <w:b/>
          <w:sz w:val="28"/>
          <w:szCs w:val="28"/>
          <w:u w:val="single"/>
        </w:rPr>
        <w:t xml:space="preserve"> and Control of Noma </w:t>
      </w:r>
      <w:r w:rsidR="00EF766D">
        <w:rPr>
          <w:rFonts w:ascii="Times New Roman" w:hAnsi="Times New Roman"/>
          <w:b/>
          <w:sz w:val="28"/>
          <w:szCs w:val="28"/>
        </w:rPr>
        <w:tab/>
      </w:r>
      <w:r w:rsidR="00EF766D">
        <w:rPr>
          <w:rFonts w:ascii="Times New Roman" w:hAnsi="Times New Roman"/>
          <w:b/>
          <w:sz w:val="28"/>
          <w:szCs w:val="28"/>
        </w:rPr>
        <w:tab/>
      </w:r>
      <w:r w:rsidR="00EF766D">
        <w:rPr>
          <w:rFonts w:ascii="Times New Roman" w:hAnsi="Times New Roman"/>
          <w:b/>
          <w:sz w:val="28"/>
          <w:szCs w:val="28"/>
        </w:rPr>
        <w:tab/>
      </w:r>
      <w:r w:rsidR="00EF766D">
        <w:rPr>
          <w:rFonts w:ascii="Times New Roman" w:hAnsi="Times New Roman"/>
          <w:b/>
          <w:sz w:val="28"/>
          <w:szCs w:val="28"/>
        </w:rPr>
        <w:tab/>
      </w:r>
      <w:r w:rsidR="00EF766D">
        <w:rPr>
          <w:rFonts w:ascii="Times New Roman" w:hAnsi="Times New Roman"/>
          <w:b/>
          <w:sz w:val="28"/>
          <w:szCs w:val="28"/>
        </w:rPr>
        <w:tab/>
      </w:r>
      <w:r w:rsidR="00EF766D" w:rsidRPr="00A16762">
        <w:rPr>
          <w:rFonts w:ascii="Times New Roman" w:hAnsi="Times New Roman"/>
          <w:sz w:val="28"/>
          <w:szCs w:val="28"/>
        </w:rPr>
        <w:tab/>
      </w:r>
      <w:r w:rsidR="00EF766D" w:rsidRPr="00A16762">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EF766D">
        <w:rPr>
          <w:rFonts w:ascii="Times New Roman" w:hAnsi="Times New Roman"/>
          <w:sz w:val="28"/>
          <w:szCs w:val="28"/>
        </w:rPr>
        <w:tab/>
      </w:r>
      <w:r w:rsidR="0031407A">
        <w:rPr>
          <w:rFonts w:ascii="Times New Roman" w:hAnsi="Times New Roman"/>
          <w:b/>
          <w:sz w:val="24"/>
          <w:szCs w:val="24"/>
        </w:rPr>
        <w:t>Time: 9</w:t>
      </w:r>
      <w:r w:rsidR="00EF766D" w:rsidRPr="006D630F">
        <w:rPr>
          <w:rFonts w:ascii="Times New Roman" w:hAnsi="Times New Roman"/>
          <w:b/>
          <w:sz w:val="24"/>
          <w:szCs w:val="24"/>
        </w:rPr>
        <w:t>0 minutes</w:t>
      </w:r>
    </w:p>
    <w:p w:rsidR="00EF766D" w:rsidRPr="00A16762" w:rsidRDefault="00EF766D" w:rsidP="00E97321">
      <w:pPr>
        <w:rPr>
          <w:rFonts w:ascii="Times New Roman" w:hAnsi="Times New Roman"/>
          <w:b/>
          <w:sz w:val="24"/>
          <w:szCs w:val="24"/>
          <w:u w:val="single"/>
        </w:rPr>
      </w:pPr>
    </w:p>
    <w:p w:rsidR="00B00A8F" w:rsidRDefault="00B00A8F" w:rsidP="00E97321">
      <w:pPr>
        <w:rPr>
          <w:rFonts w:ascii="Times New Roman" w:hAnsi="Times New Roman"/>
          <w:b/>
          <w:sz w:val="24"/>
          <w:szCs w:val="24"/>
          <w:u w:val="single"/>
        </w:rPr>
      </w:pPr>
    </w:p>
    <w:p w:rsidR="00EF766D" w:rsidRPr="00A16762" w:rsidRDefault="00EF766D" w:rsidP="00E97321">
      <w:pPr>
        <w:rPr>
          <w:rFonts w:ascii="Times New Roman" w:hAnsi="Times New Roman"/>
          <w:b/>
          <w:sz w:val="24"/>
          <w:szCs w:val="24"/>
          <w:u w:val="single"/>
        </w:rPr>
      </w:pPr>
      <w:r w:rsidRPr="00A16762">
        <w:rPr>
          <w:rFonts w:ascii="Times New Roman" w:hAnsi="Times New Roman"/>
          <w:b/>
          <w:sz w:val="24"/>
          <w:szCs w:val="24"/>
          <w:u w:val="single"/>
        </w:rPr>
        <w:t xml:space="preserve">Learning Objective: </w:t>
      </w:r>
    </w:p>
    <w:p w:rsidR="00B00A8F" w:rsidRDefault="00B00A8F" w:rsidP="00E97321">
      <w:pPr>
        <w:rPr>
          <w:rFonts w:ascii="Times New Roman" w:hAnsi="Times New Roman"/>
          <w:b/>
          <w:sz w:val="24"/>
          <w:szCs w:val="24"/>
        </w:rPr>
      </w:pPr>
      <w:r>
        <w:rPr>
          <w:rFonts w:ascii="Times New Roman" w:hAnsi="Times New Roman"/>
          <w:b/>
          <w:sz w:val="24"/>
          <w:szCs w:val="24"/>
        </w:rPr>
        <w:t xml:space="preserve">Control </w:t>
      </w:r>
      <w:proofErr w:type="spellStart"/>
      <w:r>
        <w:rPr>
          <w:rFonts w:ascii="Times New Roman" w:hAnsi="Times New Roman"/>
          <w:b/>
          <w:sz w:val="24"/>
          <w:szCs w:val="24"/>
        </w:rPr>
        <w:t>noma</w:t>
      </w:r>
      <w:proofErr w:type="spellEnd"/>
      <w:r>
        <w:rPr>
          <w:rFonts w:ascii="Times New Roman" w:hAnsi="Times New Roman"/>
          <w:b/>
          <w:sz w:val="24"/>
          <w:szCs w:val="24"/>
        </w:rPr>
        <w:t xml:space="preserve"> in your geographical area by:</w:t>
      </w:r>
    </w:p>
    <w:p w:rsidR="00B00A8F" w:rsidRDefault="00B00A8F" w:rsidP="00B00A8F">
      <w:pPr>
        <w:numPr>
          <w:ilvl w:val="0"/>
          <w:numId w:val="12"/>
        </w:numPr>
        <w:tabs>
          <w:tab w:val="clear" w:pos="1440"/>
          <w:tab w:val="num" w:pos="1080"/>
        </w:tabs>
        <w:spacing w:after="0" w:line="240" w:lineRule="auto"/>
        <w:ind w:left="900" w:hanging="180"/>
        <w:rPr>
          <w:rFonts w:ascii="Times New Roman" w:hAnsi="Times New Roman"/>
          <w:b/>
          <w:sz w:val="24"/>
          <w:szCs w:val="24"/>
        </w:rPr>
      </w:pPr>
      <w:r>
        <w:rPr>
          <w:rFonts w:ascii="Times New Roman" w:hAnsi="Times New Roman"/>
          <w:b/>
          <w:sz w:val="24"/>
          <w:szCs w:val="24"/>
        </w:rPr>
        <w:t xml:space="preserve">Building </w:t>
      </w:r>
      <w:r w:rsidR="00EF766D">
        <w:rPr>
          <w:rFonts w:ascii="Times New Roman" w:hAnsi="Times New Roman"/>
          <w:b/>
          <w:sz w:val="24"/>
          <w:szCs w:val="24"/>
        </w:rPr>
        <w:t>awareness</w:t>
      </w:r>
      <w:r>
        <w:rPr>
          <w:rFonts w:ascii="Times New Roman" w:hAnsi="Times New Roman"/>
          <w:b/>
          <w:sz w:val="24"/>
          <w:szCs w:val="24"/>
        </w:rPr>
        <w:t xml:space="preserve"> of the disease in the community</w:t>
      </w:r>
    </w:p>
    <w:p w:rsidR="00B00A8F" w:rsidRDefault="00B00A8F" w:rsidP="00B00A8F">
      <w:pPr>
        <w:numPr>
          <w:ilvl w:val="0"/>
          <w:numId w:val="12"/>
        </w:numPr>
        <w:tabs>
          <w:tab w:val="clear" w:pos="1440"/>
          <w:tab w:val="num" w:pos="1080"/>
        </w:tabs>
        <w:spacing w:after="0" w:line="240" w:lineRule="auto"/>
        <w:ind w:left="1080"/>
        <w:rPr>
          <w:rFonts w:ascii="Times New Roman" w:hAnsi="Times New Roman"/>
          <w:b/>
          <w:sz w:val="24"/>
          <w:szCs w:val="24"/>
        </w:rPr>
      </w:pPr>
      <w:r>
        <w:rPr>
          <w:rFonts w:ascii="Times New Roman" w:hAnsi="Times New Roman"/>
          <w:b/>
          <w:sz w:val="24"/>
          <w:szCs w:val="24"/>
        </w:rPr>
        <w:t>I</w:t>
      </w:r>
      <w:r w:rsidR="00EF766D">
        <w:rPr>
          <w:rFonts w:ascii="Times New Roman" w:hAnsi="Times New Roman"/>
          <w:b/>
          <w:sz w:val="24"/>
          <w:szCs w:val="24"/>
        </w:rPr>
        <w:t>dentify</w:t>
      </w:r>
      <w:r>
        <w:rPr>
          <w:rFonts w:ascii="Times New Roman" w:hAnsi="Times New Roman"/>
          <w:b/>
          <w:sz w:val="24"/>
          <w:szCs w:val="24"/>
        </w:rPr>
        <w:t>ing</w:t>
      </w:r>
      <w:r w:rsidR="00EF766D">
        <w:rPr>
          <w:rFonts w:ascii="Times New Roman" w:hAnsi="Times New Roman"/>
          <w:b/>
          <w:sz w:val="24"/>
          <w:szCs w:val="24"/>
        </w:rPr>
        <w:t xml:space="preserve"> and </w:t>
      </w:r>
      <w:r>
        <w:rPr>
          <w:rFonts w:ascii="Times New Roman" w:hAnsi="Times New Roman"/>
          <w:b/>
          <w:sz w:val="24"/>
          <w:szCs w:val="24"/>
        </w:rPr>
        <w:t>treating affected individuals</w:t>
      </w:r>
    </w:p>
    <w:p w:rsidR="00B00A8F" w:rsidRDefault="00B00A8F" w:rsidP="00B00A8F">
      <w:pPr>
        <w:numPr>
          <w:ilvl w:val="0"/>
          <w:numId w:val="12"/>
        </w:numPr>
        <w:tabs>
          <w:tab w:val="clear" w:pos="1440"/>
          <w:tab w:val="num" w:pos="1080"/>
        </w:tabs>
        <w:spacing w:after="0" w:line="240" w:lineRule="auto"/>
        <w:ind w:left="1080"/>
        <w:rPr>
          <w:rFonts w:ascii="Times New Roman" w:hAnsi="Times New Roman"/>
          <w:b/>
          <w:sz w:val="24"/>
          <w:szCs w:val="24"/>
        </w:rPr>
      </w:pPr>
      <w:r>
        <w:rPr>
          <w:rFonts w:ascii="Times New Roman" w:hAnsi="Times New Roman"/>
          <w:b/>
          <w:sz w:val="24"/>
          <w:szCs w:val="24"/>
        </w:rPr>
        <w:t>Promoting</w:t>
      </w:r>
      <w:r w:rsidR="00EF766D">
        <w:rPr>
          <w:rFonts w:ascii="Times New Roman" w:hAnsi="Times New Roman"/>
          <w:b/>
          <w:sz w:val="24"/>
          <w:szCs w:val="24"/>
        </w:rPr>
        <w:t xml:space="preserve"> prevention strategies </w:t>
      </w:r>
    </w:p>
    <w:p w:rsidR="00B00A8F" w:rsidRDefault="00B00A8F" w:rsidP="00B00A8F">
      <w:pPr>
        <w:spacing w:after="0" w:line="240" w:lineRule="auto"/>
        <w:ind w:left="720"/>
        <w:rPr>
          <w:rFonts w:ascii="Times New Roman" w:hAnsi="Times New Roman"/>
          <w:b/>
          <w:sz w:val="24"/>
          <w:szCs w:val="24"/>
        </w:rPr>
      </w:pPr>
    </w:p>
    <w:p w:rsidR="00EF766D" w:rsidRPr="00A16762" w:rsidRDefault="00EF766D" w:rsidP="00E97321">
      <w:pPr>
        <w:rPr>
          <w:rFonts w:ascii="Times New Roman" w:hAnsi="Times New Roman"/>
          <w:b/>
          <w:sz w:val="24"/>
          <w:szCs w:val="24"/>
          <w:u w:val="single"/>
        </w:rPr>
      </w:pPr>
      <w:r w:rsidRPr="00A16762">
        <w:rPr>
          <w:rFonts w:ascii="Times New Roman" w:hAnsi="Times New Roman"/>
          <w:b/>
          <w:sz w:val="24"/>
          <w:szCs w:val="24"/>
          <w:u w:val="single"/>
        </w:rPr>
        <w:t>Additional Materials Needed:</w:t>
      </w:r>
    </w:p>
    <w:p w:rsidR="00EF766D" w:rsidRPr="00A16762" w:rsidRDefault="00EF766D" w:rsidP="00E97321">
      <w:pPr>
        <w:numPr>
          <w:ilvl w:val="0"/>
          <w:numId w:val="2"/>
        </w:numPr>
        <w:spacing w:after="0" w:line="240" w:lineRule="auto"/>
        <w:rPr>
          <w:rFonts w:ascii="Times New Roman" w:hAnsi="Times New Roman"/>
          <w:sz w:val="24"/>
          <w:szCs w:val="24"/>
        </w:rPr>
      </w:pPr>
      <w:r w:rsidRPr="00A16762">
        <w:rPr>
          <w:rFonts w:ascii="Times New Roman" w:hAnsi="Times New Roman"/>
          <w:sz w:val="24"/>
          <w:szCs w:val="24"/>
        </w:rPr>
        <w:t>Flipchart and markers</w:t>
      </w:r>
    </w:p>
    <w:p w:rsidR="00EF766D" w:rsidRDefault="00EF766D" w:rsidP="00E97321">
      <w:pPr>
        <w:numPr>
          <w:ilvl w:val="0"/>
          <w:numId w:val="2"/>
        </w:numPr>
        <w:spacing w:after="0" w:line="240" w:lineRule="auto"/>
        <w:rPr>
          <w:rFonts w:ascii="Times New Roman" w:hAnsi="Times New Roman"/>
          <w:sz w:val="24"/>
          <w:szCs w:val="24"/>
        </w:rPr>
      </w:pPr>
      <w:proofErr w:type="gramStart"/>
      <w:r w:rsidRPr="00A16762">
        <w:rPr>
          <w:rFonts w:ascii="Times New Roman" w:hAnsi="Times New Roman"/>
          <w:sz w:val="24"/>
          <w:szCs w:val="24"/>
        </w:rPr>
        <w:t>PowerPoint  presentation</w:t>
      </w:r>
      <w:proofErr w:type="gramEnd"/>
    </w:p>
    <w:p w:rsidR="00EF766D" w:rsidRDefault="00EF766D" w:rsidP="00E97321">
      <w:pPr>
        <w:numPr>
          <w:ilvl w:val="0"/>
          <w:numId w:val="2"/>
        </w:numPr>
        <w:spacing w:after="0" w:line="240" w:lineRule="auto"/>
        <w:rPr>
          <w:rFonts w:ascii="Times New Roman" w:hAnsi="Times New Roman"/>
          <w:sz w:val="24"/>
          <w:szCs w:val="24"/>
        </w:rPr>
      </w:pPr>
      <w:r>
        <w:rPr>
          <w:rFonts w:ascii="Times New Roman" w:hAnsi="Times New Roman"/>
          <w:sz w:val="24"/>
          <w:szCs w:val="24"/>
        </w:rPr>
        <w:t>PowerPoint handout</w:t>
      </w:r>
    </w:p>
    <w:p w:rsidR="0031407A" w:rsidRDefault="005E569A" w:rsidP="00E97321">
      <w:pPr>
        <w:numPr>
          <w:ilvl w:val="0"/>
          <w:numId w:val="2"/>
        </w:numPr>
        <w:spacing w:after="0" w:line="240" w:lineRule="auto"/>
        <w:rPr>
          <w:rFonts w:ascii="Times New Roman" w:hAnsi="Times New Roman"/>
          <w:sz w:val="24"/>
          <w:szCs w:val="24"/>
        </w:rPr>
      </w:pPr>
      <w:r>
        <w:rPr>
          <w:rFonts w:ascii="Times New Roman" w:hAnsi="Times New Roman"/>
          <w:sz w:val="24"/>
          <w:szCs w:val="24"/>
        </w:rPr>
        <w:t>Annex h</w:t>
      </w:r>
      <w:r w:rsidR="0031407A">
        <w:rPr>
          <w:rFonts w:ascii="Times New Roman" w:hAnsi="Times New Roman"/>
          <w:sz w:val="24"/>
          <w:szCs w:val="24"/>
        </w:rPr>
        <w:t>andouts</w:t>
      </w:r>
    </w:p>
    <w:p w:rsidR="0031407A" w:rsidRPr="00A16762" w:rsidRDefault="005E569A" w:rsidP="00E97321">
      <w:pPr>
        <w:numPr>
          <w:ilvl w:val="0"/>
          <w:numId w:val="2"/>
        </w:numPr>
        <w:spacing w:after="0" w:line="240" w:lineRule="auto"/>
        <w:rPr>
          <w:rFonts w:ascii="Times New Roman" w:hAnsi="Times New Roman"/>
          <w:sz w:val="24"/>
          <w:szCs w:val="24"/>
        </w:rPr>
      </w:pPr>
      <w:r>
        <w:rPr>
          <w:rFonts w:ascii="Times New Roman" w:hAnsi="Times New Roman"/>
          <w:sz w:val="24"/>
          <w:szCs w:val="24"/>
        </w:rPr>
        <w:t>AEIPI m</w:t>
      </w:r>
      <w:r w:rsidR="0031407A">
        <w:rPr>
          <w:rFonts w:ascii="Times New Roman" w:hAnsi="Times New Roman"/>
          <w:sz w:val="24"/>
          <w:szCs w:val="24"/>
        </w:rPr>
        <w:t>odule</w:t>
      </w:r>
    </w:p>
    <w:p w:rsidR="00EF766D" w:rsidRPr="00A16762" w:rsidRDefault="00EF766D" w:rsidP="00E97321">
      <w:pPr>
        <w:spacing w:after="0" w:line="240" w:lineRule="auto"/>
        <w:rPr>
          <w:rFonts w:ascii="Times New Roman" w:hAnsi="Times New Roman"/>
          <w:sz w:val="24"/>
          <w:szCs w:val="24"/>
        </w:rPr>
      </w:pPr>
    </w:p>
    <w:p w:rsidR="00EF766D" w:rsidRPr="00A16762" w:rsidRDefault="00EF766D" w:rsidP="00E97321">
      <w:pPr>
        <w:spacing w:after="0" w:line="240" w:lineRule="auto"/>
        <w:rPr>
          <w:rFonts w:ascii="Times New Roman" w:hAnsi="Times New Roman"/>
          <w:b/>
          <w:sz w:val="24"/>
          <w:szCs w:val="24"/>
        </w:rPr>
      </w:pPr>
    </w:p>
    <w:p w:rsidR="00EF766D" w:rsidRPr="00A16762" w:rsidRDefault="00EF766D" w:rsidP="00E97321">
      <w:pPr>
        <w:spacing w:after="0" w:line="240" w:lineRule="auto"/>
        <w:rPr>
          <w:rFonts w:ascii="Times New Roman" w:hAnsi="Times New Roman"/>
          <w:sz w:val="24"/>
          <w:szCs w:val="24"/>
        </w:rPr>
      </w:pPr>
      <w:r w:rsidRPr="00A16762">
        <w:rPr>
          <w:rFonts w:ascii="Times New Roman" w:hAnsi="Times New Roman"/>
          <w:b/>
          <w:sz w:val="28"/>
          <w:szCs w:val="28"/>
        </w:rPr>
        <w:t>Brainstorming Session and Discussion</w:t>
      </w:r>
      <w:r w:rsidRPr="00A16762">
        <w:rPr>
          <w:rFonts w:ascii="Times New Roman" w:hAnsi="Times New Roman"/>
          <w:sz w:val="24"/>
          <w:szCs w:val="24"/>
        </w:rPr>
        <w:t>:</w:t>
      </w:r>
    </w:p>
    <w:p w:rsidR="00EF766D" w:rsidRPr="00A16762" w:rsidRDefault="00EF766D" w:rsidP="00E97321">
      <w:pPr>
        <w:spacing w:after="0" w:line="240" w:lineRule="auto"/>
        <w:rPr>
          <w:rFonts w:ascii="Times New Roman" w:hAnsi="Times New Roman"/>
          <w:sz w:val="24"/>
          <w:szCs w:val="24"/>
        </w:rPr>
      </w:pPr>
    </w:p>
    <w:p w:rsidR="00EF766D" w:rsidRDefault="008438B3" w:rsidP="00E97321">
      <w:pPr>
        <w:spacing w:after="0" w:line="240" w:lineRule="auto"/>
        <w:rPr>
          <w:rFonts w:ascii="Times New Roman" w:hAnsi="Times New Roman"/>
          <w:sz w:val="24"/>
          <w:szCs w:val="24"/>
        </w:rPr>
      </w:pPr>
      <w:r>
        <w:rPr>
          <w:rFonts w:ascii="Times New Roman" w:hAnsi="Times New Roman"/>
          <w:sz w:val="24"/>
          <w:szCs w:val="24"/>
        </w:rPr>
        <w:t>Questions to Consider:</w:t>
      </w:r>
    </w:p>
    <w:p w:rsidR="008438B3" w:rsidRDefault="008438B3" w:rsidP="00E97321">
      <w:pPr>
        <w:spacing w:after="0" w:line="240" w:lineRule="auto"/>
        <w:rPr>
          <w:rFonts w:ascii="Times New Roman" w:hAnsi="Times New Roman"/>
          <w:sz w:val="24"/>
          <w:szCs w:val="24"/>
        </w:rPr>
      </w:pPr>
    </w:p>
    <w:p w:rsidR="008438B3" w:rsidRDefault="008438B3" w:rsidP="008438B3">
      <w:pPr>
        <w:numPr>
          <w:ilvl w:val="0"/>
          <w:numId w:val="8"/>
        </w:numPr>
        <w:spacing w:after="0" w:line="240" w:lineRule="auto"/>
        <w:rPr>
          <w:rFonts w:ascii="Times New Roman" w:hAnsi="Times New Roman"/>
          <w:sz w:val="24"/>
          <w:szCs w:val="24"/>
        </w:rPr>
      </w:pPr>
      <w:r>
        <w:rPr>
          <w:rFonts w:ascii="Times New Roman" w:hAnsi="Times New Roman"/>
          <w:sz w:val="24"/>
          <w:szCs w:val="24"/>
        </w:rPr>
        <w:t>When you think of promoting oral health, do you even consider that you might be saving a child’s life?</w:t>
      </w:r>
    </w:p>
    <w:p w:rsidR="008438B3" w:rsidRDefault="008438B3" w:rsidP="008438B3">
      <w:pPr>
        <w:spacing w:after="0" w:line="240" w:lineRule="auto"/>
        <w:ind w:left="360"/>
        <w:rPr>
          <w:rFonts w:ascii="Times New Roman" w:hAnsi="Times New Roman"/>
          <w:sz w:val="24"/>
          <w:szCs w:val="24"/>
        </w:rPr>
      </w:pPr>
    </w:p>
    <w:p w:rsidR="008438B3" w:rsidRDefault="008438B3" w:rsidP="008438B3">
      <w:pPr>
        <w:numPr>
          <w:ilvl w:val="0"/>
          <w:numId w:val="8"/>
        </w:numPr>
        <w:spacing w:after="0" w:line="240" w:lineRule="auto"/>
        <w:rPr>
          <w:rFonts w:ascii="Times New Roman" w:hAnsi="Times New Roman"/>
          <w:sz w:val="24"/>
          <w:szCs w:val="24"/>
        </w:rPr>
      </w:pPr>
      <w:r>
        <w:rPr>
          <w:rFonts w:ascii="Times New Roman" w:hAnsi="Times New Roman"/>
          <w:sz w:val="24"/>
          <w:szCs w:val="24"/>
        </w:rPr>
        <w:t>Do you kno</w:t>
      </w:r>
      <w:r w:rsidR="005E569A">
        <w:rPr>
          <w:rFonts w:ascii="Times New Roman" w:hAnsi="Times New Roman"/>
          <w:sz w:val="24"/>
          <w:szCs w:val="24"/>
        </w:rPr>
        <w:t>w of any oral diseases that are life-</w:t>
      </w:r>
      <w:r>
        <w:rPr>
          <w:rFonts w:ascii="Times New Roman" w:hAnsi="Times New Roman"/>
          <w:sz w:val="24"/>
          <w:szCs w:val="24"/>
        </w:rPr>
        <w:t>threatening?</w:t>
      </w:r>
    </w:p>
    <w:p w:rsidR="008438B3" w:rsidRDefault="008438B3" w:rsidP="005E569A">
      <w:pPr>
        <w:spacing w:after="0" w:line="240" w:lineRule="auto"/>
        <w:rPr>
          <w:rFonts w:ascii="Times New Roman" w:hAnsi="Times New Roman"/>
          <w:sz w:val="24"/>
          <w:szCs w:val="24"/>
        </w:rPr>
      </w:pPr>
    </w:p>
    <w:p w:rsidR="008438B3" w:rsidRDefault="008438B3" w:rsidP="008438B3">
      <w:pPr>
        <w:numPr>
          <w:ilvl w:val="0"/>
          <w:numId w:val="8"/>
        </w:numPr>
        <w:spacing w:after="0" w:line="240" w:lineRule="auto"/>
        <w:rPr>
          <w:rFonts w:ascii="Times New Roman" w:hAnsi="Times New Roman"/>
          <w:sz w:val="24"/>
          <w:szCs w:val="24"/>
        </w:rPr>
      </w:pPr>
      <w:r>
        <w:rPr>
          <w:rFonts w:ascii="Times New Roman" w:hAnsi="Times New Roman"/>
          <w:sz w:val="24"/>
          <w:szCs w:val="24"/>
        </w:rPr>
        <w:t>Have any of you hear</w:t>
      </w:r>
      <w:r w:rsidR="0031407A">
        <w:rPr>
          <w:rFonts w:ascii="Times New Roman" w:hAnsi="Times New Roman"/>
          <w:sz w:val="24"/>
          <w:szCs w:val="24"/>
        </w:rPr>
        <w:t>d</w:t>
      </w:r>
      <w:r>
        <w:rPr>
          <w:rFonts w:ascii="Times New Roman" w:hAnsi="Times New Roman"/>
          <w:sz w:val="24"/>
          <w:szCs w:val="24"/>
        </w:rPr>
        <w:t xml:space="preserve"> of a disease known as </w:t>
      </w:r>
      <w:proofErr w:type="spellStart"/>
      <w:r>
        <w:rPr>
          <w:rFonts w:ascii="Times New Roman" w:hAnsi="Times New Roman"/>
          <w:sz w:val="24"/>
          <w:szCs w:val="24"/>
        </w:rPr>
        <w:t>noma</w:t>
      </w:r>
      <w:proofErr w:type="spellEnd"/>
      <w:r>
        <w:rPr>
          <w:rFonts w:ascii="Times New Roman" w:hAnsi="Times New Roman"/>
          <w:sz w:val="24"/>
          <w:szCs w:val="24"/>
        </w:rPr>
        <w:t>? Have you seen it? Wou</w:t>
      </w:r>
      <w:r w:rsidR="005E569A">
        <w:rPr>
          <w:rFonts w:ascii="Times New Roman" w:hAnsi="Times New Roman"/>
          <w:sz w:val="24"/>
          <w:szCs w:val="24"/>
        </w:rPr>
        <w:t xml:space="preserve">ld you be able to recognize </w:t>
      </w:r>
      <w:r>
        <w:rPr>
          <w:rFonts w:ascii="Times New Roman" w:hAnsi="Times New Roman"/>
          <w:sz w:val="24"/>
          <w:szCs w:val="24"/>
        </w:rPr>
        <w:t xml:space="preserve">early warning signs of </w:t>
      </w:r>
      <w:r w:rsidR="005E569A">
        <w:rPr>
          <w:rFonts w:ascii="Times New Roman" w:hAnsi="Times New Roman"/>
          <w:sz w:val="24"/>
          <w:szCs w:val="24"/>
        </w:rPr>
        <w:t>the disease</w:t>
      </w:r>
      <w:r>
        <w:rPr>
          <w:rFonts w:ascii="Times New Roman" w:hAnsi="Times New Roman"/>
          <w:sz w:val="24"/>
          <w:szCs w:val="24"/>
        </w:rPr>
        <w:t>?</w:t>
      </w:r>
    </w:p>
    <w:p w:rsidR="00EF766D" w:rsidRPr="00A16762" w:rsidRDefault="00EF766D" w:rsidP="00E97321">
      <w:pPr>
        <w:spacing w:after="0" w:line="240" w:lineRule="auto"/>
        <w:rPr>
          <w:rFonts w:ascii="Times New Roman" w:hAnsi="Times New Roman"/>
          <w:sz w:val="24"/>
          <w:szCs w:val="24"/>
        </w:rPr>
      </w:pPr>
    </w:p>
    <w:p w:rsidR="00EF766D" w:rsidRDefault="00EF766D" w:rsidP="008438B3">
      <w:pPr>
        <w:spacing w:after="0" w:line="240" w:lineRule="auto"/>
        <w:rPr>
          <w:rFonts w:ascii="Times New Roman" w:hAnsi="Times New Roman"/>
          <w:b/>
          <w:i/>
          <w:sz w:val="24"/>
          <w:szCs w:val="24"/>
        </w:rPr>
      </w:pPr>
    </w:p>
    <w:p w:rsidR="00EF766D" w:rsidRDefault="00EF766D" w:rsidP="00E97321">
      <w:pPr>
        <w:spacing w:after="0" w:line="240" w:lineRule="auto"/>
        <w:ind w:left="720"/>
        <w:rPr>
          <w:rFonts w:ascii="Times New Roman" w:hAnsi="Times New Roman"/>
          <w:b/>
          <w:i/>
          <w:sz w:val="24"/>
          <w:szCs w:val="24"/>
        </w:rPr>
      </w:pPr>
    </w:p>
    <w:p w:rsidR="00EF766D" w:rsidRDefault="00EF766D" w:rsidP="007837E1">
      <w:pPr>
        <w:spacing w:after="0" w:line="240" w:lineRule="auto"/>
        <w:rPr>
          <w:rFonts w:ascii="Times New Roman" w:hAnsi="Times New Roman"/>
          <w:b/>
          <w:i/>
          <w:sz w:val="24"/>
          <w:szCs w:val="24"/>
        </w:rPr>
      </w:pPr>
    </w:p>
    <w:p w:rsidR="00EF766D" w:rsidRPr="00E97321" w:rsidRDefault="00EF766D" w:rsidP="00E97321">
      <w:pPr>
        <w:spacing w:after="0" w:line="240" w:lineRule="auto"/>
        <w:ind w:left="720"/>
        <w:rPr>
          <w:rFonts w:ascii="Times New Roman" w:hAnsi="Times New Roman"/>
          <w:b/>
          <w:i/>
          <w:sz w:val="24"/>
          <w:szCs w:val="24"/>
        </w:rPr>
      </w:pPr>
      <w:r w:rsidRPr="00E97321">
        <w:rPr>
          <w:rFonts w:ascii="Times New Roman" w:hAnsi="Times New Roman"/>
          <w:b/>
          <w:i/>
          <w:sz w:val="24"/>
          <w:szCs w:val="24"/>
        </w:rPr>
        <w:t>Begin PowerPoint presentation.</w:t>
      </w:r>
    </w:p>
    <w:p w:rsidR="00EF766D" w:rsidRDefault="00EF766D" w:rsidP="00E97321">
      <w:r>
        <w:br w:type="page"/>
      </w:r>
    </w:p>
    <w:tbl>
      <w:tblPr>
        <w:tblW w:w="0" w:type="auto"/>
        <w:tblLayout w:type="fixed"/>
        <w:tblLook w:val="0000" w:firstRow="0" w:lastRow="0" w:firstColumn="0" w:lastColumn="0" w:noHBand="0" w:noVBand="0"/>
      </w:tblPr>
      <w:tblGrid>
        <w:gridCol w:w="1368"/>
        <w:gridCol w:w="4104"/>
        <w:gridCol w:w="4104"/>
      </w:tblGrid>
      <w:tr w:rsidR="00EF766D" w:rsidRPr="009E6A81" w:rsidTr="00172FBD">
        <w:trPr>
          <w:trHeight w:val="5607"/>
        </w:trPr>
        <w:tc>
          <w:tcPr>
            <w:tcW w:w="1368" w:type="dxa"/>
          </w:tcPr>
          <w:p w:rsidR="00EF766D" w:rsidRPr="009E6A81" w:rsidRDefault="00EF766D">
            <w:r w:rsidRPr="009E6A81">
              <w:lastRenderedPageBreak/>
              <w:t>Slide 1</w:t>
            </w:r>
          </w:p>
        </w:tc>
        <w:tc>
          <w:tcPr>
            <w:tcW w:w="4104" w:type="dxa"/>
          </w:tcPr>
          <w:p w:rsidR="00EF766D" w:rsidRPr="00172FBD" w:rsidRDefault="00B47FBB" w:rsidP="00172FB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7pt;height:146.1pt">
                  <v:imagedata r:id="rId8" o:title=""/>
                </v:shape>
              </w:pict>
            </w:r>
          </w:p>
        </w:tc>
        <w:tc>
          <w:tcPr>
            <w:tcW w:w="4104" w:type="dxa"/>
          </w:tcPr>
          <w:p w:rsidR="00EF766D" w:rsidRDefault="00EF766D" w:rsidP="00E97321">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Noma</w:t>
            </w:r>
            <w:r w:rsidR="008438B3">
              <w:rPr>
                <w:rFonts w:ascii="Times New Roman" w:hAnsi="Times New Roman"/>
                <w:b/>
                <w:bCs/>
                <w:color w:val="000000"/>
                <w:kern w:val="24"/>
                <w:sz w:val="24"/>
                <w:szCs w:val="24"/>
              </w:rPr>
              <w:t xml:space="preserve">, also called </w:t>
            </w:r>
            <w:proofErr w:type="spellStart"/>
            <w:r w:rsidR="008438B3">
              <w:rPr>
                <w:rFonts w:ascii="Times New Roman" w:hAnsi="Times New Roman"/>
                <w:b/>
                <w:bCs/>
                <w:color w:val="000000"/>
                <w:kern w:val="24"/>
                <w:sz w:val="24"/>
                <w:szCs w:val="24"/>
              </w:rPr>
              <w:t>Cancrum</w:t>
            </w:r>
            <w:proofErr w:type="spellEnd"/>
            <w:r w:rsidR="008438B3">
              <w:rPr>
                <w:rFonts w:ascii="Times New Roman" w:hAnsi="Times New Roman"/>
                <w:b/>
                <w:bCs/>
                <w:color w:val="000000"/>
                <w:kern w:val="24"/>
                <w:sz w:val="24"/>
                <w:szCs w:val="24"/>
              </w:rPr>
              <w:t xml:space="preserve"> </w:t>
            </w:r>
            <w:proofErr w:type="spellStart"/>
            <w:r w:rsidR="008438B3">
              <w:rPr>
                <w:rFonts w:ascii="Times New Roman" w:hAnsi="Times New Roman"/>
                <w:b/>
                <w:bCs/>
                <w:color w:val="000000"/>
                <w:kern w:val="24"/>
                <w:sz w:val="24"/>
                <w:szCs w:val="24"/>
              </w:rPr>
              <w:t>Oris</w:t>
            </w:r>
            <w:proofErr w:type="spellEnd"/>
          </w:p>
          <w:p w:rsidR="00EF766D" w:rsidRPr="00300370" w:rsidRDefault="00EF766D" w:rsidP="00E9732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bCs/>
                <w:color w:val="000000"/>
                <w:kern w:val="24"/>
                <w:sz w:val="24"/>
                <w:szCs w:val="24"/>
              </w:rPr>
              <w:t xml:space="preserve">If you have never heard of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our hope is that after this workshop, you’ll never forget it. Noma is one of the most tragic and disfiguring infectious diseases worldwide. It marks its victims with a facial deformity that is impossible to disregard and targets children who live in conditions of extreme poverty.  Thus, it makes sense that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is often referred to as the “Face of Poverty”.  It has many names whose meanings emphasize the degree of the deformity and its rapid development. </w:t>
            </w:r>
            <w:r w:rsidRPr="008438B3">
              <w:rPr>
                <w:rFonts w:ascii="Times New Roman" w:hAnsi="Times New Roman"/>
                <w:b/>
                <w:bCs/>
                <w:color w:val="000000"/>
                <w:kern w:val="24"/>
                <w:sz w:val="24"/>
                <w:szCs w:val="24"/>
              </w:rPr>
              <w:t>(Explain names on slide)</w:t>
            </w:r>
            <w:r>
              <w:rPr>
                <w:rFonts w:ascii="Times New Roman" w:hAnsi="Times New Roman"/>
                <w:bCs/>
                <w:color w:val="000000"/>
                <w:kern w:val="24"/>
                <w:sz w:val="24"/>
                <w:szCs w:val="24"/>
              </w:rPr>
              <w:t xml:space="preserve"> </w:t>
            </w:r>
          </w:p>
          <w:p w:rsidR="00EF766D" w:rsidRPr="009E6A81" w:rsidRDefault="00EF766D" w:rsidP="00E97321">
            <w:pPr>
              <w:autoSpaceDE w:val="0"/>
              <w:autoSpaceDN w:val="0"/>
              <w:adjustRightInd w:val="0"/>
              <w:spacing w:after="0" w:line="240" w:lineRule="auto"/>
              <w:rPr>
                <w:rFonts w:ascii="Times New Roman" w:hAnsi="Times New Roman"/>
                <w:color w:val="000000"/>
                <w:kern w:val="24"/>
                <w:sz w:val="24"/>
                <w:szCs w:val="24"/>
              </w:rPr>
            </w:pPr>
          </w:p>
          <w:p w:rsidR="00EF766D" w:rsidRPr="009E6A81" w:rsidRDefault="00EF766D"/>
        </w:tc>
      </w:tr>
      <w:tr w:rsidR="00EF766D" w:rsidRPr="009E6A81" w:rsidTr="00E97321">
        <w:trPr>
          <w:trHeight w:val="4000"/>
        </w:trPr>
        <w:tc>
          <w:tcPr>
            <w:tcW w:w="1368" w:type="dxa"/>
          </w:tcPr>
          <w:p w:rsidR="00EF766D" w:rsidRPr="009E6A81" w:rsidRDefault="00EF766D">
            <w:r w:rsidRPr="009E6A81">
              <w:t>Slide 2</w:t>
            </w:r>
          </w:p>
        </w:tc>
        <w:tc>
          <w:tcPr>
            <w:tcW w:w="4104" w:type="dxa"/>
          </w:tcPr>
          <w:p w:rsidR="00EF766D" w:rsidRPr="009E6A81" w:rsidRDefault="00B47FBB">
            <w:r>
              <w:rPr>
                <w:noProof/>
              </w:rPr>
              <w:pict>
                <v:shape id="_x0000_i1026" type="#_x0000_t75" style="width:194.7pt;height:146.1pt">
                  <v:imagedata r:id="rId9" o:title=""/>
                </v:shape>
              </w:pict>
            </w:r>
          </w:p>
        </w:tc>
        <w:tc>
          <w:tcPr>
            <w:tcW w:w="4104" w:type="dxa"/>
          </w:tcPr>
          <w:p w:rsidR="00EF766D" w:rsidRPr="009E6A81" w:rsidRDefault="00EF766D" w:rsidP="00E97321">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What is Noma?</w:t>
            </w:r>
          </w:p>
          <w:p w:rsidR="00EF766D" w:rsidRPr="009E6A81" w:rsidRDefault="00EF766D" w:rsidP="00E9732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Noma is an infectious disease that destroys the soft tissues and bones of the face. Initially, the lesion starts as an ulcer in the mouth. But if left untreated, the ulcer RAPIDLY spreads through orofacial tissues and often perforates the lip or cheek. Approximately, 70-90% of individuals inflicted by </w:t>
            </w:r>
            <w:proofErr w:type="spellStart"/>
            <w:r>
              <w:rPr>
                <w:rFonts w:ascii="Times New Roman" w:hAnsi="Times New Roman"/>
                <w:color w:val="000000"/>
                <w:kern w:val="24"/>
                <w:sz w:val="24"/>
                <w:szCs w:val="24"/>
              </w:rPr>
              <w:t>noma</w:t>
            </w:r>
            <w:proofErr w:type="spellEnd"/>
            <w:r>
              <w:rPr>
                <w:rFonts w:ascii="Times New Roman" w:hAnsi="Times New Roman"/>
                <w:color w:val="000000"/>
                <w:kern w:val="24"/>
                <w:sz w:val="24"/>
                <w:szCs w:val="24"/>
              </w:rPr>
              <w:t xml:space="preserve"> die due to complications such as pneumonia, sepsis, and/or diarrhea.  Across the world, an estimated 140,000 people die per year</w:t>
            </w:r>
            <w:r w:rsidRPr="00FF1B09">
              <w:rPr>
                <w:rFonts w:ascii="Times New Roman" w:hAnsi="Times New Roman"/>
                <w:color w:val="000000"/>
                <w:kern w:val="24"/>
                <w:sz w:val="24"/>
                <w:szCs w:val="24"/>
              </w:rPr>
              <w:t>, primarily in Sub-Saharan Africa.</w:t>
            </w:r>
          </w:p>
          <w:p w:rsidR="00EF766D" w:rsidRPr="009E6A81" w:rsidRDefault="00EF766D" w:rsidP="00E97321">
            <w:pPr>
              <w:autoSpaceDE w:val="0"/>
              <w:autoSpaceDN w:val="0"/>
              <w:adjustRightInd w:val="0"/>
              <w:spacing w:after="0" w:line="240" w:lineRule="auto"/>
              <w:rPr>
                <w:rFonts w:ascii="Arial" w:hAnsi="Arial" w:cs="Arial"/>
                <w:sz w:val="24"/>
                <w:szCs w:val="24"/>
              </w:rPr>
            </w:pPr>
          </w:p>
          <w:p w:rsidR="00EF766D" w:rsidRPr="009E6A81" w:rsidRDefault="00EF766D"/>
        </w:tc>
      </w:tr>
      <w:tr w:rsidR="00EF766D" w:rsidRPr="009E6A81" w:rsidTr="007837E1">
        <w:trPr>
          <w:trHeight w:val="4140"/>
        </w:trPr>
        <w:tc>
          <w:tcPr>
            <w:tcW w:w="1368" w:type="dxa"/>
          </w:tcPr>
          <w:p w:rsidR="00EF766D" w:rsidRPr="009E6A81" w:rsidRDefault="00EF766D">
            <w:r w:rsidRPr="009E6A81">
              <w:lastRenderedPageBreak/>
              <w:t>Slide 3</w:t>
            </w:r>
          </w:p>
        </w:tc>
        <w:tc>
          <w:tcPr>
            <w:tcW w:w="4104" w:type="dxa"/>
          </w:tcPr>
          <w:p w:rsidR="00EF766D" w:rsidRPr="009E6A81" w:rsidRDefault="00B47FBB">
            <w:r>
              <w:rPr>
                <w:noProof/>
              </w:rPr>
              <w:pict>
                <v:shape id="_x0000_i1027" type="#_x0000_t75" style="width:194.7pt;height:146.1pt">
                  <v:imagedata r:id="rId10" o:title=""/>
                </v:shape>
              </w:pict>
            </w:r>
          </w:p>
        </w:tc>
        <w:tc>
          <w:tcPr>
            <w:tcW w:w="4104" w:type="dxa"/>
          </w:tcPr>
          <w:p w:rsidR="00EF766D" w:rsidRPr="00944FB6" w:rsidRDefault="00EF766D" w:rsidP="00E97321">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Cause of Noma</w:t>
            </w:r>
          </w:p>
          <w:p w:rsidR="00EF766D" w:rsidRDefault="009F30C0"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bCs/>
                <w:color w:val="000000"/>
                <w:kern w:val="24"/>
                <w:sz w:val="24"/>
                <w:szCs w:val="24"/>
              </w:rPr>
              <w:t xml:space="preserve">Unlike many other deadly childhood diseases such as measles,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is not caused by a single pathogen (germ). Instead many different bacteria acting together in a vulnerable child seize the opportunity to overcome the child’s weakened immune defense system.</w:t>
            </w:r>
            <w:r w:rsidR="00EF766D">
              <w:rPr>
                <w:rFonts w:ascii="Times New Roman" w:hAnsi="Times New Roman"/>
                <w:bCs/>
                <w:color w:val="000000"/>
                <w:kern w:val="24"/>
                <w:sz w:val="24"/>
                <w:szCs w:val="24"/>
              </w:rPr>
              <w:t xml:space="preserve"> Studies have found that </w:t>
            </w:r>
            <w:proofErr w:type="spellStart"/>
            <w:r w:rsidR="00EF766D">
              <w:rPr>
                <w:rFonts w:ascii="Times New Roman" w:hAnsi="Times New Roman"/>
                <w:bCs/>
                <w:color w:val="000000"/>
                <w:kern w:val="24"/>
                <w:sz w:val="24"/>
                <w:szCs w:val="24"/>
              </w:rPr>
              <w:t>noma</w:t>
            </w:r>
            <w:proofErr w:type="spellEnd"/>
            <w:r w:rsidR="00EF766D">
              <w:rPr>
                <w:rFonts w:ascii="Times New Roman" w:hAnsi="Times New Roman"/>
                <w:bCs/>
                <w:color w:val="000000"/>
                <w:kern w:val="24"/>
                <w:sz w:val="24"/>
                <w:szCs w:val="24"/>
              </w:rPr>
              <w:t xml:space="preserve"> is the result of 3 crucial factors: malnutrition, intraoral infections, and compromised immunity. Children living in extreme poverty often suffer from all three of these conditions and are at high risk of developing the disease. </w:t>
            </w:r>
          </w:p>
          <w:p w:rsidR="007837E1" w:rsidRPr="007837E1" w:rsidRDefault="007837E1" w:rsidP="009E17D4">
            <w:pPr>
              <w:autoSpaceDE w:val="0"/>
              <w:autoSpaceDN w:val="0"/>
              <w:adjustRightInd w:val="0"/>
              <w:spacing w:after="0" w:line="240" w:lineRule="auto"/>
              <w:rPr>
                <w:rFonts w:ascii="Times New Roman" w:hAnsi="Times New Roman"/>
                <w:color w:val="000000"/>
                <w:kern w:val="24"/>
                <w:sz w:val="24"/>
                <w:szCs w:val="24"/>
              </w:rPr>
            </w:pPr>
          </w:p>
        </w:tc>
      </w:tr>
      <w:tr w:rsidR="00EF766D" w:rsidRPr="009E6A81" w:rsidTr="007837E1">
        <w:trPr>
          <w:trHeight w:val="2961"/>
        </w:trPr>
        <w:tc>
          <w:tcPr>
            <w:tcW w:w="1368" w:type="dxa"/>
          </w:tcPr>
          <w:p w:rsidR="00EF766D" w:rsidRPr="009E6A81" w:rsidRDefault="00EF766D">
            <w:r w:rsidRPr="009E6A81">
              <w:t>Slide 4</w:t>
            </w:r>
          </w:p>
        </w:tc>
        <w:tc>
          <w:tcPr>
            <w:tcW w:w="4104" w:type="dxa"/>
          </w:tcPr>
          <w:p w:rsidR="007837E1" w:rsidRPr="009E6A81" w:rsidRDefault="00B47FBB">
            <w:pPr>
              <w:rPr>
                <w:noProof/>
              </w:rPr>
            </w:pPr>
            <w:r>
              <w:rPr>
                <w:noProof/>
              </w:rPr>
              <w:pict>
                <v:shape id="_x0000_i1028" type="#_x0000_t75" style="width:183.95pt;height:138.5pt">
                  <v:imagedata r:id="rId11" o:title=""/>
                </v:shape>
              </w:pict>
            </w:r>
          </w:p>
        </w:tc>
        <w:tc>
          <w:tcPr>
            <w:tcW w:w="4104" w:type="dxa"/>
          </w:tcPr>
          <w:p w:rsidR="009E17D4" w:rsidRPr="009E17D4" w:rsidRDefault="009E17D4" w:rsidP="009E17D4">
            <w:pPr>
              <w:autoSpaceDE w:val="0"/>
              <w:autoSpaceDN w:val="0"/>
              <w:adjustRightInd w:val="0"/>
              <w:spacing w:after="0" w:line="240" w:lineRule="auto"/>
              <w:rPr>
                <w:rFonts w:ascii="Times New Roman" w:hAnsi="Times New Roman"/>
                <w:b/>
                <w:bCs/>
                <w:color w:val="000000"/>
                <w:kern w:val="24"/>
                <w:sz w:val="24"/>
                <w:szCs w:val="24"/>
              </w:rPr>
            </w:pPr>
            <w:r w:rsidRPr="009E17D4">
              <w:rPr>
                <w:rFonts w:ascii="Times New Roman" w:hAnsi="Times New Roman"/>
                <w:b/>
                <w:bCs/>
                <w:color w:val="000000"/>
                <w:kern w:val="24"/>
                <w:sz w:val="24"/>
                <w:szCs w:val="24"/>
              </w:rPr>
              <w:t>Key Message</w:t>
            </w:r>
          </w:p>
          <w:p w:rsidR="00564FC1" w:rsidRDefault="009E17D4" w:rsidP="009E17D4">
            <w:pPr>
              <w:autoSpaceDE w:val="0"/>
              <w:autoSpaceDN w:val="0"/>
              <w:adjustRightInd w:val="0"/>
              <w:spacing w:after="0" w:line="240" w:lineRule="auto"/>
              <w:rPr>
                <w:rFonts w:ascii="Times New Roman" w:hAnsi="Times New Roman"/>
                <w:color w:val="000000"/>
                <w:kern w:val="24"/>
                <w:sz w:val="24"/>
                <w:szCs w:val="24"/>
              </w:rPr>
            </w:pPr>
            <w:r w:rsidRPr="009E17D4">
              <w:rPr>
                <w:rFonts w:ascii="Times New Roman" w:hAnsi="Times New Roman"/>
                <w:color w:val="000000"/>
                <w:kern w:val="24"/>
                <w:sz w:val="24"/>
                <w:szCs w:val="24"/>
              </w:rPr>
              <w:t xml:space="preserve">Healthy children </w:t>
            </w:r>
            <w:r w:rsidR="00564FC1">
              <w:rPr>
                <w:rFonts w:ascii="Times New Roman" w:hAnsi="Times New Roman"/>
                <w:color w:val="000000"/>
                <w:kern w:val="24"/>
                <w:sz w:val="24"/>
                <w:szCs w:val="24"/>
              </w:rPr>
              <w:t xml:space="preserve">who are well nourished and do not live in poverty are NOT at risk of developing </w:t>
            </w:r>
            <w:proofErr w:type="spellStart"/>
            <w:r w:rsidR="00564FC1">
              <w:rPr>
                <w:rFonts w:ascii="Times New Roman" w:hAnsi="Times New Roman"/>
                <w:color w:val="000000"/>
                <w:kern w:val="24"/>
                <w:sz w:val="24"/>
                <w:szCs w:val="24"/>
              </w:rPr>
              <w:t>noma</w:t>
            </w:r>
            <w:proofErr w:type="spellEnd"/>
            <w:r w:rsidR="00564FC1">
              <w:rPr>
                <w:rFonts w:ascii="Times New Roman" w:hAnsi="Times New Roman"/>
                <w:color w:val="000000"/>
                <w:kern w:val="24"/>
                <w:sz w:val="24"/>
                <w:szCs w:val="24"/>
              </w:rPr>
              <w:t>, even if they come in contact with the same causal bacteria.</w:t>
            </w:r>
          </w:p>
          <w:p w:rsidR="00564FC1" w:rsidRDefault="00564FC1" w:rsidP="009E17D4">
            <w:pPr>
              <w:autoSpaceDE w:val="0"/>
              <w:autoSpaceDN w:val="0"/>
              <w:adjustRightInd w:val="0"/>
              <w:spacing w:after="0" w:line="240" w:lineRule="auto"/>
              <w:rPr>
                <w:rFonts w:ascii="Times New Roman" w:hAnsi="Times New Roman"/>
                <w:color w:val="000000"/>
                <w:kern w:val="24"/>
                <w:sz w:val="24"/>
                <w:szCs w:val="24"/>
              </w:rPr>
            </w:pPr>
          </w:p>
          <w:p w:rsidR="009E17D4" w:rsidRPr="009E17D4" w:rsidRDefault="009E17D4" w:rsidP="009E17D4">
            <w:pPr>
              <w:autoSpaceDE w:val="0"/>
              <w:autoSpaceDN w:val="0"/>
              <w:adjustRightInd w:val="0"/>
              <w:spacing w:after="0" w:line="240" w:lineRule="auto"/>
              <w:rPr>
                <w:rFonts w:ascii="Times New Roman" w:hAnsi="Times New Roman"/>
                <w:color w:val="000000"/>
                <w:kern w:val="24"/>
                <w:sz w:val="24"/>
                <w:szCs w:val="24"/>
              </w:rPr>
            </w:pPr>
            <w:r w:rsidRPr="009E17D4">
              <w:rPr>
                <w:rFonts w:ascii="Times New Roman" w:hAnsi="Times New Roman"/>
                <w:color w:val="000000"/>
                <w:kern w:val="24"/>
                <w:sz w:val="24"/>
                <w:szCs w:val="24"/>
              </w:rPr>
              <w:t>Noma is not a contagious disease!</w:t>
            </w:r>
          </w:p>
          <w:p w:rsidR="00EF766D" w:rsidRPr="009E6A81" w:rsidRDefault="00EF766D"/>
        </w:tc>
      </w:tr>
      <w:tr w:rsidR="00EF766D" w:rsidRPr="009E6A81" w:rsidTr="00E97321">
        <w:trPr>
          <w:trHeight w:val="4000"/>
        </w:trPr>
        <w:tc>
          <w:tcPr>
            <w:tcW w:w="1368" w:type="dxa"/>
          </w:tcPr>
          <w:p w:rsidR="00EF766D" w:rsidRDefault="00EF766D">
            <w:r w:rsidRPr="009E6A81">
              <w:t>Slide 5</w:t>
            </w:r>
          </w:p>
          <w:p w:rsidR="00F710C2" w:rsidRDefault="00F710C2"/>
          <w:p w:rsidR="00F710C2" w:rsidRDefault="00F710C2"/>
          <w:p w:rsidR="00F710C2" w:rsidRDefault="00F710C2"/>
          <w:p w:rsidR="00F710C2" w:rsidRDefault="00F710C2"/>
          <w:p w:rsidR="00F710C2" w:rsidRDefault="00F710C2"/>
          <w:p w:rsidR="00F710C2" w:rsidRDefault="00F710C2"/>
          <w:p w:rsidR="00F710C2" w:rsidRDefault="00F710C2"/>
          <w:p w:rsidR="00F710C2" w:rsidRDefault="00F710C2"/>
          <w:p w:rsidR="00F710C2" w:rsidRDefault="00F710C2"/>
          <w:p w:rsidR="00F710C2" w:rsidRPr="009E6A81" w:rsidRDefault="00F710C2">
            <w:r>
              <w:lastRenderedPageBreak/>
              <w:t>Slide 6</w:t>
            </w:r>
          </w:p>
        </w:tc>
        <w:tc>
          <w:tcPr>
            <w:tcW w:w="4104" w:type="dxa"/>
          </w:tcPr>
          <w:p w:rsidR="00EF766D" w:rsidRDefault="00B47FBB">
            <w:pPr>
              <w:rPr>
                <w:noProof/>
              </w:rPr>
            </w:pPr>
            <w:r>
              <w:rPr>
                <w:noProof/>
              </w:rPr>
              <w:lastRenderedPageBreak/>
              <w:pict>
                <v:shape id="_x0000_i1029" type="#_x0000_t75" style="width:194.7pt;height:146.1pt">
                  <v:imagedata r:id="rId12" o:title=""/>
                </v:shape>
              </w:pict>
            </w:r>
          </w:p>
          <w:p w:rsidR="009E17D4" w:rsidRDefault="009E17D4"/>
          <w:p w:rsidR="009E17D4" w:rsidRDefault="009E17D4"/>
          <w:p w:rsidR="009E17D4" w:rsidRDefault="009E17D4"/>
          <w:p w:rsidR="009E17D4" w:rsidRPr="009E6A81" w:rsidRDefault="00B47FBB">
            <w:r>
              <w:lastRenderedPageBreak/>
              <w:pict>
                <v:shape id="_x0000_i1030" type="#_x0000_t75" style="width:194.7pt;height:146.1pt">
                  <v:imagedata r:id="rId13" o:title=""/>
                </v:shape>
              </w:pict>
            </w:r>
          </w:p>
        </w:tc>
        <w:tc>
          <w:tcPr>
            <w:tcW w:w="4104" w:type="dxa"/>
          </w:tcPr>
          <w:p w:rsidR="009E17D4" w:rsidRPr="009E6A81" w:rsidRDefault="009E17D4" w:rsidP="009E17D4">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lastRenderedPageBreak/>
              <w:t>Risk Factors</w:t>
            </w:r>
          </w:p>
          <w:p w:rsidR="009E17D4"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Noma is not a tropical disease, nor is it a disease of developing countries. Noma is a disease of poverty. It primarily infects children ages 1-6 who live in areas that are socioeconomically deprived. Pervasive poverty is the key risk factor that gives rise to four other primary risk factors: </w:t>
            </w:r>
          </w:p>
          <w:p w:rsidR="009E17D4" w:rsidRDefault="009E17D4" w:rsidP="009E17D4">
            <w:pPr>
              <w:numPr>
                <w:ilvl w:val="0"/>
                <w:numId w:val="3"/>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severe malnutrition</w:t>
            </w:r>
          </w:p>
          <w:p w:rsidR="009E17D4" w:rsidRDefault="009E17D4" w:rsidP="009E17D4">
            <w:pPr>
              <w:numPr>
                <w:ilvl w:val="0"/>
                <w:numId w:val="3"/>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poor hygiene and sanitation practices</w:t>
            </w:r>
          </w:p>
          <w:p w:rsidR="009E17D4" w:rsidRDefault="009E17D4" w:rsidP="009E17D4">
            <w:pPr>
              <w:numPr>
                <w:ilvl w:val="0"/>
                <w:numId w:val="3"/>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limited access to good healthcare </w:t>
            </w:r>
          </w:p>
          <w:p w:rsidR="009E17D4" w:rsidRDefault="007837E1" w:rsidP="009E17D4">
            <w:pPr>
              <w:numPr>
                <w:ilvl w:val="0"/>
                <w:numId w:val="3"/>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r</w:t>
            </w:r>
            <w:r w:rsidR="009E17D4">
              <w:rPr>
                <w:rFonts w:ascii="Times New Roman" w:hAnsi="Times New Roman"/>
                <w:color w:val="000000"/>
                <w:kern w:val="24"/>
                <w:sz w:val="24"/>
                <w:szCs w:val="24"/>
              </w:rPr>
              <w:t xml:space="preserve">ecent severe infections such as measles or malaria, that further knock down a </w:t>
            </w:r>
            <w:proofErr w:type="gramStart"/>
            <w:r w:rsidR="009E17D4">
              <w:rPr>
                <w:rFonts w:ascii="Times New Roman" w:hAnsi="Times New Roman"/>
                <w:color w:val="000000"/>
                <w:kern w:val="24"/>
                <w:sz w:val="24"/>
                <w:szCs w:val="24"/>
              </w:rPr>
              <w:t>child’s</w:t>
            </w:r>
            <w:proofErr w:type="gramEnd"/>
            <w:r w:rsidR="009E17D4">
              <w:rPr>
                <w:rFonts w:ascii="Times New Roman" w:hAnsi="Times New Roman"/>
                <w:color w:val="000000"/>
                <w:kern w:val="24"/>
                <w:sz w:val="24"/>
                <w:szCs w:val="24"/>
              </w:rPr>
              <w:t xml:space="preserve"> already weakened immune system</w:t>
            </w:r>
          </w:p>
          <w:p w:rsidR="007837E1" w:rsidRPr="009E6A81" w:rsidRDefault="007837E1" w:rsidP="007837E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We will now discuss each of these risk factors in further detail.</w:t>
            </w:r>
          </w:p>
          <w:p w:rsidR="007837E1" w:rsidRDefault="007837E1" w:rsidP="007837E1">
            <w:pPr>
              <w:autoSpaceDE w:val="0"/>
              <w:autoSpaceDN w:val="0"/>
              <w:adjustRightInd w:val="0"/>
              <w:spacing w:after="0" w:line="240" w:lineRule="auto"/>
              <w:rPr>
                <w:rFonts w:ascii="Times New Roman" w:hAnsi="Times New Roman"/>
                <w:color w:val="000000"/>
                <w:kern w:val="24"/>
                <w:sz w:val="24"/>
                <w:szCs w:val="24"/>
              </w:rPr>
            </w:pPr>
          </w:p>
          <w:p w:rsidR="00EF766D" w:rsidRDefault="00EF766D" w:rsidP="00E97321">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Risk Factor #1= Malnutrition</w:t>
            </w:r>
          </w:p>
          <w:p w:rsidR="0056154D" w:rsidRDefault="0056154D" w:rsidP="00E97321">
            <w:pPr>
              <w:autoSpaceDE w:val="0"/>
              <w:autoSpaceDN w:val="0"/>
              <w:adjustRightInd w:val="0"/>
              <w:spacing w:after="0" w:line="240" w:lineRule="auto"/>
              <w:rPr>
                <w:rFonts w:ascii="Times New Roman" w:hAnsi="Times New Roman"/>
                <w:b/>
                <w:bCs/>
                <w:iCs/>
                <w:color w:val="000000"/>
                <w:kern w:val="24"/>
                <w:sz w:val="24"/>
                <w:szCs w:val="24"/>
              </w:rPr>
            </w:pPr>
          </w:p>
          <w:p w:rsidR="00A55709" w:rsidRDefault="00EF766D" w:rsidP="00E9732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Undernourished children are prone to suffer from serious infections. </w:t>
            </w:r>
            <w:r w:rsidR="00B6705D">
              <w:rPr>
                <w:rFonts w:ascii="Times New Roman" w:hAnsi="Times New Roman"/>
                <w:color w:val="000000"/>
                <w:kern w:val="24"/>
                <w:sz w:val="24"/>
                <w:szCs w:val="24"/>
              </w:rPr>
              <w:t xml:space="preserve"> </w:t>
            </w:r>
            <w:r w:rsidR="00A55709">
              <w:rPr>
                <w:rFonts w:ascii="Times New Roman" w:hAnsi="Times New Roman"/>
                <w:color w:val="000000"/>
                <w:kern w:val="24"/>
                <w:sz w:val="24"/>
                <w:szCs w:val="24"/>
              </w:rPr>
              <w:t xml:space="preserve">All children need the proper amounts of quality foods </w:t>
            </w:r>
            <w:r w:rsidR="00C73FEF">
              <w:rPr>
                <w:rFonts w:ascii="Times New Roman" w:hAnsi="Times New Roman"/>
                <w:color w:val="000000"/>
                <w:kern w:val="24"/>
                <w:sz w:val="24"/>
                <w:szCs w:val="24"/>
              </w:rPr>
              <w:t>that include enough</w:t>
            </w:r>
            <w:r w:rsidR="00A55709">
              <w:rPr>
                <w:rFonts w:ascii="Times New Roman" w:hAnsi="Times New Roman"/>
                <w:color w:val="000000"/>
                <w:kern w:val="24"/>
                <w:sz w:val="24"/>
                <w:szCs w:val="24"/>
              </w:rPr>
              <w:t xml:space="preserve"> carbohydrates, fats, </w:t>
            </w:r>
            <w:r w:rsidR="004A1B27">
              <w:rPr>
                <w:rFonts w:ascii="Times New Roman" w:hAnsi="Times New Roman"/>
                <w:color w:val="000000"/>
                <w:kern w:val="24"/>
                <w:sz w:val="24"/>
                <w:szCs w:val="24"/>
              </w:rPr>
              <w:t>proteins, vitamins and minerals, beginning even before birth.</w:t>
            </w:r>
            <w:r w:rsidR="00A55709">
              <w:rPr>
                <w:rFonts w:ascii="Times New Roman" w:hAnsi="Times New Roman"/>
                <w:color w:val="000000"/>
                <w:kern w:val="24"/>
                <w:sz w:val="24"/>
                <w:szCs w:val="24"/>
              </w:rPr>
              <w:t xml:space="preserve">  </w:t>
            </w:r>
          </w:p>
          <w:p w:rsidR="00A55709" w:rsidRDefault="00A55709" w:rsidP="00E97321">
            <w:pPr>
              <w:autoSpaceDE w:val="0"/>
              <w:autoSpaceDN w:val="0"/>
              <w:adjustRightInd w:val="0"/>
              <w:spacing w:after="0" w:line="240" w:lineRule="auto"/>
              <w:rPr>
                <w:rFonts w:ascii="Times New Roman" w:hAnsi="Times New Roman"/>
                <w:color w:val="000000"/>
                <w:kern w:val="24"/>
                <w:sz w:val="24"/>
                <w:szCs w:val="24"/>
              </w:rPr>
            </w:pPr>
          </w:p>
          <w:p w:rsidR="00EF766D" w:rsidRDefault="005C7417" w:rsidP="00E9732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Unfortunately, many children begin life with a weakened immune system because their mother was malnourished during pregnancy. </w:t>
            </w:r>
            <w:r w:rsidR="00A55709">
              <w:rPr>
                <w:rFonts w:ascii="Times New Roman" w:hAnsi="Times New Roman"/>
                <w:color w:val="000000"/>
                <w:kern w:val="24"/>
                <w:sz w:val="24"/>
                <w:szCs w:val="24"/>
              </w:rPr>
              <w:t xml:space="preserve"> </w:t>
            </w:r>
            <w:r w:rsidR="00B6705D">
              <w:rPr>
                <w:rFonts w:ascii="Times New Roman" w:hAnsi="Times New Roman"/>
                <w:color w:val="000000"/>
                <w:kern w:val="24"/>
                <w:sz w:val="24"/>
                <w:szCs w:val="24"/>
              </w:rPr>
              <w:t xml:space="preserve">Children </w:t>
            </w:r>
            <w:r w:rsidR="00EF766D">
              <w:rPr>
                <w:rFonts w:ascii="Times New Roman" w:hAnsi="Times New Roman"/>
                <w:color w:val="000000"/>
                <w:kern w:val="24"/>
                <w:sz w:val="24"/>
                <w:szCs w:val="24"/>
              </w:rPr>
              <w:t>deprived of these nutrients during early devel</w:t>
            </w:r>
            <w:r>
              <w:rPr>
                <w:rFonts w:ascii="Times New Roman" w:hAnsi="Times New Roman"/>
                <w:color w:val="000000"/>
                <w:kern w:val="24"/>
                <w:sz w:val="24"/>
                <w:szCs w:val="24"/>
              </w:rPr>
              <w:t xml:space="preserve">opment are at risk of </w:t>
            </w:r>
            <w:r w:rsidR="00EF766D">
              <w:rPr>
                <w:rFonts w:ascii="Times New Roman" w:hAnsi="Times New Roman"/>
                <w:color w:val="000000"/>
                <w:kern w:val="24"/>
                <w:sz w:val="24"/>
                <w:szCs w:val="24"/>
              </w:rPr>
              <w:t xml:space="preserve">acquiring </w:t>
            </w:r>
            <w:r w:rsidR="00EF766D" w:rsidRPr="007837E1">
              <w:rPr>
                <w:rFonts w:ascii="Times New Roman" w:hAnsi="Times New Roman"/>
                <w:b/>
                <w:color w:val="000000"/>
                <w:kern w:val="24"/>
                <w:sz w:val="24"/>
                <w:szCs w:val="24"/>
              </w:rPr>
              <w:t>Nutritionally Acquired Immune Deficiency Syndrome</w:t>
            </w:r>
            <w:r w:rsidR="00EF766D">
              <w:rPr>
                <w:rFonts w:ascii="Times New Roman" w:hAnsi="Times New Roman"/>
                <w:color w:val="000000"/>
                <w:kern w:val="24"/>
                <w:sz w:val="24"/>
                <w:szCs w:val="24"/>
              </w:rPr>
              <w:t xml:space="preserve"> which </w:t>
            </w:r>
            <w:r>
              <w:rPr>
                <w:rFonts w:ascii="Times New Roman" w:hAnsi="Times New Roman"/>
                <w:color w:val="000000"/>
                <w:kern w:val="24"/>
                <w:sz w:val="24"/>
                <w:szCs w:val="24"/>
              </w:rPr>
              <w:t>increases</w:t>
            </w:r>
            <w:r w:rsidR="00EF766D">
              <w:rPr>
                <w:rFonts w:ascii="Times New Roman" w:hAnsi="Times New Roman"/>
                <w:color w:val="000000"/>
                <w:kern w:val="24"/>
                <w:sz w:val="24"/>
                <w:szCs w:val="24"/>
              </w:rPr>
              <w:t xml:space="preserve"> susceptibi</w:t>
            </w:r>
            <w:r w:rsidR="0093546B">
              <w:rPr>
                <w:rFonts w:ascii="Times New Roman" w:hAnsi="Times New Roman"/>
                <w:color w:val="000000"/>
                <w:kern w:val="24"/>
                <w:sz w:val="24"/>
                <w:szCs w:val="24"/>
              </w:rPr>
              <w:t>lity to infections. Nutritionally Acquired Immune Deficiency Syndrome is similar to HIV Acquired Immune Deficiency Syndrome</w:t>
            </w:r>
            <w:r w:rsidR="00EF766D">
              <w:rPr>
                <w:rFonts w:ascii="Times New Roman" w:hAnsi="Times New Roman"/>
                <w:color w:val="000000"/>
                <w:kern w:val="24"/>
                <w:sz w:val="24"/>
                <w:szCs w:val="24"/>
              </w:rPr>
              <w:t xml:space="preserve"> in that both allow opportunistic infections to flourish in their victims.</w:t>
            </w:r>
          </w:p>
          <w:p w:rsidR="005C7417" w:rsidRDefault="005C7417" w:rsidP="00E97321">
            <w:pPr>
              <w:autoSpaceDE w:val="0"/>
              <w:autoSpaceDN w:val="0"/>
              <w:adjustRightInd w:val="0"/>
              <w:spacing w:after="0" w:line="240" w:lineRule="auto"/>
              <w:rPr>
                <w:rFonts w:ascii="Times New Roman" w:hAnsi="Times New Roman"/>
                <w:color w:val="000000"/>
                <w:kern w:val="24"/>
                <w:sz w:val="24"/>
                <w:szCs w:val="24"/>
              </w:rPr>
            </w:pPr>
          </w:p>
          <w:p w:rsidR="005C7417" w:rsidRPr="009E6A81" w:rsidRDefault="005C7417" w:rsidP="00E97321">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Surprisingly, many of these children may not look </w:t>
            </w:r>
            <w:r w:rsidR="00A55709">
              <w:rPr>
                <w:rFonts w:ascii="Times New Roman" w:hAnsi="Times New Roman"/>
                <w:color w:val="000000"/>
                <w:kern w:val="24"/>
                <w:sz w:val="24"/>
                <w:szCs w:val="24"/>
              </w:rPr>
              <w:t xml:space="preserve">very sick, but a clue to their micronutrient deficiency and “Hidden Hunger” is the slowing of growth early in life. Growth stunting is a marker for a child at risk of developing </w:t>
            </w:r>
            <w:proofErr w:type="spellStart"/>
            <w:r w:rsidR="00A55709">
              <w:rPr>
                <w:rFonts w:ascii="Times New Roman" w:hAnsi="Times New Roman"/>
                <w:color w:val="000000"/>
                <w:kern w:val="24"/>
                <w:sz w:val="24"/>
                <w:szCs w:val="24"/>
              </w:rPr>
              <w:t>noma</w:t>
            </w:r>
            <w:proofErr w:type="spellEnd"/>
            <w:r w:rsidR="00A55709">
              <w:rPr>
                <w:rFonts w:ascii="Times New Roman" w:hAnsi="Times New Roman"/>
                <w:color w:val="000000"/>
                <w:kern w:val="24"/>
                <w:sz w:val="24"/>
                <w:szCs w:val="24"/>
              </w:rPr>
              <w:t>.</w:t>
            </w:r>
          </w:p>
          <w:p w:rsidR="00EF766D" w:rsidRPr="009E6A81" w:rsidRDefault="00EF766D" w:rsidP="00E97321">
            <w:pPr>
              <w:autoSpaceDE w:val="0"/>
              <w:autoSpaceDN w:val="0"/>
              <w:adjustRightInd w:val="0"/>
              <w:spacing w:after="0" w:line="240" w:lineRule="auto"/>
              <w:rPr>
                <w:rFonts w:ascii="Arial" w:hAnsi="Arial" w:cs="Arial"/>
                <w:sz w:val="24"/>
                <w:szCs w:val="24"/>
              </w:rPr>
            </w:pPr>
          </w:p>
          <w:p w:rsidR="00EF766D" w:rsidRPr="009E6A81" w:rsidRDefault="00EF766D"/>
        </w:tc>
      </w:tr>
      <w:tr w:rsidR="00EF766D" w:rsidRPr="009E6A81" w:rsidTr="009C2475">
        <w:trPr>
          <w:trHeight w:val="1620"/>
        </w:trPr>
        <w:tc>
          <w:tcPr>
            <w:tcW w:w="1368" w:type="dxa"/>
          </w:tcPr>
          <w:p w:rsidR="00EF766D" w:rsidRPr="009E6A81" w:rsidRDefault="00F710C2">
            <w:r>
              <w:lastRenderedPageBreak/>
              <w:t>Slide 7</w:t>
            </w:r>
          </w:p>
        </w:tc>
        <w:tc>
          <w:tcPr>
            <w:tcW w:w="4104" w:type="dxa"/>
          </w:tcPr>
          <w:p w:rsidR="00EF766D" w:rsidRPr="009E6A81" w:rsidRDefault="00B47FBB">
            <w:r>
              <w:rPr>
                <w:noProof/>
              </w:rPr>
              <w:pict>
                <v:shape id="_x0000_i1031" type="#_x0000_t75" style="width:194.7pt;height:146.1pt">
                  <v:imagedata r:id="rId14" o:title=""/>
                </v:shape>
              </w:pict>
            </w:r>
          </w:p>
        </w:tc>
        <w:tc>
          <w:tcPr>
            <w:tcW w:w="4104" w:type="dxa"/>
          </w:tcPr>
          <w:p w:rsidR="00EF766D" w:rsidRDefault="007837E1" w:rsidP="00E97321">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Risk Factor #2</w:t>
            </w:r>
            <w:r w:rsidR="00EF766D">
              <w:rPr>
                <w:rFonts w:ascii="Times New Roman" w:hAnsi="Times New Roman"/>
                <w:b/>
                <w:bCs/>
                <w:color w:val="000000"/>
                <w:kern w:val="24"/>
                <w:sz w:val="24"/>
                <w:szCs w:val="24"/>
              </w:rPr>
              <w:t xml:space="preserve"> Poor Hygiene and Sanitation</w:t>
            </w:r>
          </w:p>
          <w:p w:rsidR="00EF766D" w:rsidRPr="009E6A81" w:rsidRDefault="00EF766D" w:rsidP="00E97321">
            <w:pPr>
              <w:autoSpaceDE w:val="0"/>
              <w:autoSpaceDN w:val="0"/>
              <w:adjustRightInd w:val="0"/>
              <w:spacing w:after="0" w:line="240" w:lineRule="auto"/>
              <w:rPr>
                <w:rFonts w:ascii="Times New Roman" w:hAnsi="Times New Roman"/>
                <w:color w:val="000000"/>
                <w:kern w:val="24"/>
                <w:sz w:val="24"/>
                <w:szCs w:val="24"/>
              </w:rPr>
            </w:pPr>
          </w:p>
          <w:p w:rsidR="00EF766D" w:rsidRPr="001B49C9" w:rsidRDefault="003D4ECA" w:rsidP="001B49C9">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(Read Slide)</w:t>
            </w:r>
          </w:p>
        </w:tc>
      </w:tr>
      <w:tr w:rsidR="00EF766D" w:rsidRPr="009E6A81" w:rsidTr="00E97321">
        <w:trPr>
          <w:trHeight w:val="4000"/>
        </w:trPr>
        <w:tc>
          <w:tcPr>
            <w:tcW w:w="1368" w:type="dxa"/>
          </w:tcPr>
          <w:p w:rsidR="00EF766D" w:rsidRPr="009E6A81" w:rsidRDefault="00F710C2">
            <w:r>
              <w:t>Slide 8</w:t>
            </w:r>
          </w:p>
        </w:tc>
        <w:tc>
          <w:tcPr>
            <w:tcW w:w="4104" w:type="dxa"/>
          </w:tcPr>
          <w:p w:rsidR="00EF766D" w:rsidRPr="009E6A81" w:rsidRDefault="00B47FBB">
            <w:r>
              <w:rPr>
                <w:noProof/>
              </w:rPr>
              <w:pict>
                <v:shape id="_x0000_i1032" type="#_x0000_t75" style="width:194.7pt;height:146.1pt">
                  <v:imagedata r:id="rId15" o:title=""/>
                </v:shape>
              </w:pict>
            </w:r>
          </w:p>
        </w:tc>
        <w:tc>
          <w:tcPr>
            <w:tcW w:w="4104" w:type="dxa"/>
          </w:tcPr>
          <w:p w:rsidR="00EF766D" w:rsidRDefault="00EF766D" w:rsidP="00E97321">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Risk Factor #3 Recent Immuno-suppressive Infection</w:t>
            </w:r>
          </w:p>
          <w:p w:rsidR="00EF766D" w:rsidRDefault="00EF766D" w:rsidP="00E97321">
            <w:pPr>
              <w:autoSpaceDE w:val="0"/>
              <w:autoSpaceDN w:val="0"/>
              <w:adjustRightInd w:val="0"/>
              <w:spacing w:after="0" w:line="240" w:lineRule="auto"/>
              <w:rPr>
                <w:rFonts w:ascii="Times New Roman" w:hAnsi="Times New Roman"/>
                <w:bCs/>
                <w:iCs/>
                <w:color w:val="000000"/>
                <w:kern w:val="24"/>
                <w:sz w:val="24"/>
                <w:szCs w:val="24"/>
              </w:rPr>
            </w:pPr>
            <w:r w:rsidRPr="001B49C9">
              <w:rPr>
                <w:rFonts w:ascii="Times New Roman" w:hAnsi="Times New Roman"/>
                <w:bCs/>
                <w:iCs/>
                <w:color w:val="000000"/>
                <w:kern w:val="24"/>
                <w:sz w:val="24"/>
                <w:szCs w:val="24"/>
              </w:rPr>
              <w:t>(Read Slide)</w:t>
            </w:r>
          </w:p>
          <w:p w:rsidR="00EF766D" w:rsidRPr="001B49C9" w:rsidRDefault="00EF766D" w:rsidP="00E97321">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These diseases severely weaken the immune system, making it difficult for the body to fight against bacteria that </w:t>
            </w:r>
            <w:r w:rsidR="007837E1">
              <w:rPr>
                <w:rFonts w:ascii="Times New Roman" w:hAnsi="Times New Roman"/>
                <w:bCs/>
                <w:iCs/>
                <w:color w:val="000000"/>
                <w:kern w:val="24"/>
                <w:sz w:val="24"/>
                <w:szCs w:val="24"/>
              </w:rPr>
              <w:t xml:space="preserve">are </w:t>
            </w:r>
            <w:r>
              <w:rPr>
                <w:rFonts w:ascii="Times New Roman" w:hAnsi="Times New Roman"/>
                <w:bCs/>
                <w:iCs/>
                <w:color w:val="000000"/>
                <w:kern w:val="24"/>
                <w:sz w:val="24"/>
                <w:szCs w:val="24"/>
              </w:rPr>
              <w:t xml:space="preserve">normally not strong enough to cause disease. Children who present with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often have one of these infections or have suffered from one of them in their recent past.</w:t>
            </w:r>
          </w:p>
          <w:p w:rsidR="00EF766D" w:rsidRPr="009E6A81" w:rsidRDefault="00EF766D"/>
        </w:tc>
      </w:tr>
      <w:tr w:rsidR="00EF766D" w:rsidRPr="009E6A81" w:rsidTr="00E97321">
        <w:trPr>
          <w:trHeight w:val="4000"/>
        </w:trPr>
        <w:tc>
          <w:tcPr>
            <w:tcW w:w="1368" w:type="dxa"/>
          </w:tcPr>
          <w:p w:rsidR="00EF766D" w:rsidRPr="009E6A81" w:rsidRDefault="00F710C2">
            <w:r>
              <w:t>Slide 9</w:t>
            </w:r>
          </w:p>
        </w:tc>
        <w:tc>
          <w:tcPr>
            <w:tcW w:w="4104" w:type="dxa"/>
          </w:tcPr>
          <w:p w:rsidR="00EF766D" w:rsidRPr="009E6A81" w:rsidRDefault="00B47FBB">
            <w:r>
              <w:rPr>
                <w:noProof/>
              </w:rPr>
              <w:pict>
                <v:shape id="_x0000_i1033" type="#_x0000_t75" style="width:194.7pt;height:146.1pt">
                  <v:imagedata r:id="rId16" o:title=""/>
                </v:shape>
              </w:pict>
            </w:r>
          </w:p>
        </w:tc>
        <w:tc>
          <w:tcPr>
            <w:tcW w:w="4104" w:type="dxa"/>
          </w:tcPr>
          <w:p w:rsidR="00EF766D" w:rsidRPr="0071314D" w:rsidRDefault="00EF766D" w:rsidP="00E97321">
            <w:pPr>
              <w:autoSpaceDE w:val="0"/>
              <w:autoSpaceDN w:val="0"/>
              <w:adjustRightInd w:val="0"/>
              <w:spacing w:after="0" w:line="240" w:lineRule="auto"/>
              <w:rPr>
                <w:rFonts w:ascii="Times New Roman" w:hAnsi="Times New Roman"/>
                <w:b/>
                <w:bCs/>
                <w:iCs/>
                <w:color w:val="000000"/>
                <w:kern w:val="24"/>
                <w:sz w:val="24"/>
                <w:szCs w:val="24"/>
              </w:rPr>
            </w:pPr>
            <w:r w:rsidRPr="0071314D">
              <w:rPr>
                <w:rFonts w:ascii="Times New Roman" w:hAnsi="Times New Roman"/>
                <w:b/>
                <w:bCs/>
                <w:iCs/>
                <w:color w:val="000000"/>
                <w:kern w:val="24"/>
                <w:sz w:val="24"/>
                <w:szCs w:val="24"/>
              </w:rPr>
              <w:t>Risk Factor #4 Lack of Access to Medical Care</w:t>
            </w:r>
          </w:p>
          <w:p w:rsidR="00EF766D" w:rsidRPr="0071314D" w:rsidRDefault="00EF766D" w:rsidP="00E97321">
            <w:pPr>
              <w:autoSpaceDE w:val="0"/>
              <w:autoSpaceDN w:val="0"/>
              <w:adjustRightInd w:val="0"/>
              <w:spacing w:after="0" w:line="240" w:lineRule="auto"/>
              <w:rPr>
                <w:rFonts w:ascii="Times New Roman" w:hAnsi="Times New Roman"/>
                <w:bCs/>
                <w:iCs/>
                <w:color w:val="000000"/>
                <w:kern w:val="24"/>
                <w:sz w:val="24"/>
                <w:szCs w:val="24"/>
              </w:rPr>
            </w:pPr>
          </w:p>
          <w:p w:rsidR="00EF766D" w:rsidRPr="0071314D" w:rsidRDefault="00EF766D">
            <w:pPr>
              <w:rPr>
                <w:rFonts w:ascii="Times New Roman" w:hAnsi="Times New Roman"/>
                <w:bCs/>
                <w:color w:val="000000"/>
                <w:kern w:val="24"/>
                <w:sz w:val="24"/>
                <w:szCs w:val="24"/>
              </w:rPr>
            </w:pPr>
            <w:r w:rsidRPr="0071314D">
              <w:rPr>
                <w:rFonts w:ascii="Times New Roman" w:hAnsi="Times New Roman"/>
                <w:bCs/>
                <w:color w:val="000000"/>
                <w:kern w:val="24"/>
                <w:sz w:val="24"/>
                <w:szCs w:val="24"/>
              </w:rPr>
              <w:t xml:space="preserve">Because many children infected by </w:t>
            </w:r>
            <w:proofErr w:type="spellStart"/>
            <w:r w:rsidRPr="0071314D">
              <w:rPr>
                <w:rFonts w:ascii="Times New Roman" w:hAnsi="Times New Roman"/>
                <w:bCs/>
                <w:color w:val="000000"/>
                <w:kern w:val="24"/>
                <w:sz w:val="24"/>
                <w:szCs w:val="24"/>
              </w:rPr>
              <w:t>noma</w:t>
            </w:r>
            <w:proofErr w:type="spellEnd"/>
            <w:r w:rsidRPr="0071314D">
              <w:rPr>
                <w:rFonts w:ascii="Times New Roman" w:hAnsi="Times New Roman"/>
                <w:bCs/>
                <w:color w:val="000000"/>
                <w:kern w:val="24"/>
                <w:sz w:val="24"/>
                <w:szCs w:val="24"/>
              </w:rPr>
              <w:t xml:space="preserve"> live in rural communities far away from a health clinic, they are not able to receive the appropriate medical care. </w:t>
            </w:r>
          </w:p>
          <w:p w:rsidR="00EF766D" w:rsidRPr="0071314D" w:rsidRDefault="00EF766D">
            <w:pPr>
              <w:rPr>
                <w:rFonts w:ascii="Times New Roman" w:hAnsi="Times New Roman"/>
                <w:bCs/>
                <w:iCs/>
                <w:color w:val="000000"/>
                <w:kern w:val="24"/>
                <w:sz w:val="24"/>
                <w:szCs w:val="24"/>
              </w:rPr>
            </w:pPr>
            <w:r w:rsidRPr="0071314D">
              <w:rPr>
                <w:rFonts w:ascii="Times New Roman" w:hAnsi="Times New Roman"/>
                <w:bCs/>
                <w:color w:val="000000"/>
                <w:kern w:val="24"/>
                <w:sz w:val="24"/>
                <w:szCs w:val="24"/>
              </w:rPr>
              <w:t xml:space="preserve">In addition, since </w:t>
            </w:r>
            <w:proofErr w:type="spellStart"/>
            <w:r w:rsidRPr="0071314D">
              <w:rPr>
                <w:rFonts w:ascii="Times New Roman" w:hAnsi="Times New Roman"/>
                <w:bCs/>
                <w:color w:val="000000"/>
                <w:kern w:val="24"/>
                <w:sz w:val="24"/>
                <w:szCs w:val="24"/>
              </w:rPr>
              <w:t>noma</w:t>
            </w:r>
            <w:proofErr w:type="spellEnd"/>
            <w:r w:rsidRPr="0071314D">
              <w:rPr>
                <w:rFonts w:ascii="Times New Roman" w:hAnsi="Times New Roman"/>
                <w:bCs/>
                <w:color w:val="000000"/>
                <w:kern w:val="24"/>
                <w:sz w:val="24"/>
                <w:szCs w:val="24"/>
              </w:rPr>
              <w:t xml:space="preserve"> can quickly progress from a small oral ulcer to a large </w:t>
            </w:r>
            <w:r w:rsidR="003D4ECA">
              <w:rPr>
                <w:rFonts w:ascii="Times New Roman" w:hAnsi="Times New Roman"/>
                <w:bCs/>
                <w:color w:val="000000"/>
                <w:kern w:val="24"/>
                <w:sz w:val="24"/>
                <w:szCs w:val="24"/>
              </w:rPr>
              <w:t xml:space="preserve">area of </w:t>
            </w:r>
            <w:r w:rsidRPr="0071314D">
              <w:rPr>
                <w:rFonts w:ascii="Times New Roman" w:hAnsi="Times New Roman"/>
                <w:bCs/>
                <w:color w:val="000000"/>
                <w:kern w:val="24"/>
                <w:sz w:val="24"/>
                <w:szCs w:val="24"/>
              </w:rPr>
              <w:t>facial gangrene in a span of weeks, there is very little time available to medically intervene.</w:t>
            </w:r>
          </w:p>
        </w:tc>
      </w:tr>
      <w:tr w:rsidR="00EF766D" w:rsidRPr="009E6A81" w:rsidTr="00E97321">
        <w:trPr>
          <w:trHeight w:val="4000"/>
        </w:trPr>
        <w:tc>
          <w:tcPr>
            <w:tcW w:w="1368" w:type="dxa"/>
          </w:tcPr>
          <w:p w:rsidR="00EF766D" w:rsidRPr="009E6A81" w:rsidRDefault="00F710C2">
            <w:r>
              <w:lastRenderedPageBreak/>
              <w:t>Slide 10</w:t>
            </w:r>
          </w:p>
        </w:tc>
        <w:tc>
          <w:tcPr>
            <w:tcW w:w="4104" w:type="dxa"/>
          </w:tcPr>
          <w:p w:rsidR="00EF766D" w:rsidRPr="009E6A81" w:rsidRDefault="00B47FBB">
            <w:r>
              <w:rPr>
                <w:noProof/>
              </w:rPr>
              <w:pict>
                <v:shape id="_x0000_i1034" type="#_x0000_t75" style="width:194.7pt;height:146.1pt">
                  <v:imagedata r:id="rId17" o:title=""/>
                </v:shape>
              </w:pict>
            </w:r>
          </w:p>
        </w:tc>
        <w:tc>
          <w:tcPr>
            <w:tcW w:w="4104" w:type="dxa"/>
          </w:tcPr>
          <w:p w:rsidR="00EF766D" w:rsidRPr="009E6A81" w:rsidRDefault="00EF766D" w:rsidP="00E97321">
            <w:pPr>
              <w:autoSpaceDE w:val="0"/>
              <w:autoSpaceDN w:val="0"/>
              <w:adjustRightInd w:val="0"/>
              <w:spacing w:after="0" w:line="240" w:lineRule="auto"/>
              <w:rPr>
                <w:rFonts w:ascii="Arial" w:hAnsi="Arial" w:cs="Arial"/>
                <w:sz w:val="24"/>
                <w:szCs w:val="24"/>
              </w:rPr>
            </w:pPr>
          </w:p>
          <w:p w:rsidR="00EF766D" w:rsidRPr="009E6A81" w:rsidRDefault="00EF766D"/>
        </w:tc>
      </w:tr>
      <w:tr w:rsidR="00EF766D" w:rsidRPr="009E6A81" w:rsidTr="00E97321">
        <w:trPr>
          <w:trHeight w:val="4000"/>
        </w:trPr>
        <w:tc>
          <w:tcPr>
            <w:tcW w:w="1368" w:type="dxa"/>
          </w:tcPr>
          <w:p w:rsidR="00EF766D" w:rsidRPr="009E6A81" w:rsidRDefault="00F710C2">
            <w:r>
              <w:t>Slide 11</w:t>
            </w:r>
          </w:p>
        </w:tc>
        <w:tc>
          <w:tcPr>
            <w:tcW w:w="4104" w:type="dxa"/>
          </w:tcPr>
          <w:p w:rsidR="00EF766D" w:rsidRPr="009E6A81" w:rsidRDefault="00B47FBB">
            <w:r>
              <w:rPr>
                <w:noProof/>
              </w:rPr>
              <w:pict>
                <v:shape id="_x0000_i1035" type="#_x0000_t75" style="width:194.7pt;height:146.1pt">
                  <v:imagedata r:id="rId18" o:title=""/>
                </v:shape>
              </w:pict>
            </w:r>
          </w:p>
        </w:tc>
        <w:tc>
          <w:tcPr>
            <w:tcW w:w="4104" w:type="dxa"/>
          </w:tcPr>
          <w:p w:rsidR="00EF766D" w:rsidRDefault="00EF766D" w:rsidP="00E97321">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Re</w:t>
            </w:r>
            <w:r w:rsidRPr="00961495">
              <w:rPr>
                <w:rFonts w:ascii="Times New Roman" w:hAnsi="Times New Roman"/>
                <w:b/>
                <w:bCs/>
                <w:color w:val="000000"/>
                <w:kern w:val="24"/>
                <w:sz w:val="24"/>
                <w:szCs w:val="24"/>
              </w:rPr>
              <w:t xml:space="preserve">cognize </w:t>
            </w:r>
            <w:r>
              <w:rPr>
                <w:rFonts w:ascii="Times New Roman" w:hAnsi="Times New Roman"/>
                <w:b/>
                <w:bCs/>
                <w:color w:val="000000"/>
                <w:kern w:val="24"/>
                <w:sz w:val="24"/>
                <w:szCs w:val="24"/>
              </w:rPr>
              <w:t>the Noma Context</w:t>
            </w:r>
          </w:p>
          <w:p w:rsidR="00EF766D" w:rsidRDefault="00EF766D" w:rsidP="00E97321">
            <w:pPr>
              <w:autoSpaceDE w:val="0"/>
              <w:autoSpaceDN w:val="0"/>
              <w:adjustRightInd w:val="0"/>
              <w:spacing w:after="0" w:line="240" w:lineRule="auto"/>
              <w:rPr>
                <w:rFonts w:ascii="Times New Roman" w:hAnsi="Times New Roman"/>
                <w:bCs/>
                <w:color w:val="000000"/>
                <w:kern w:val="24"/>
                <w:sz w:val="24"/>
                <w:szCs w:val="24"/>
              </w:rPr>
            </w:pPr>
            <w:r>
              <w:rPr>
                <w:rFonts w:ascii="Times New Roman" w:hAnsi="Times New Roman"/>
                <w:bCs/>
                <w:color w:val="000000"/>
                <w:kern w:val="24"/>
                <w:sz w:val="24"/>
                <w:szCs w:val="24"/>
              </w:rPr>
              <w:t xml:space="preserve">Remember,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w:t>
            </w:r>
            <w:r w:rsidR="003F50F1">
              <w:rPr>
                <w:rFonts w:ascii="Times New Roman" w:hAnsi="Times New Roman"/>
                <w:bCs/>
                <w:color w:val="000000"/>
                <w:kern w:val="24"/>
                <w:sz w:val="24"/>
                <w:szCs w:val="24"/>
              </w:rPr>
              <w:t xml:space="preserve">is not seen among healthy children. Instead, it </w:t>
            </w:r>
            <w:r>
              <w:rPr>
                <w:rFonts w:ascii="Times New Roman" w:hAnsi="Times New Roman"/>
                <w:bCs/>
                <w:color w:val="000000"/>
                <w:kern w:val="24"/>
                <w:sz w:val="24"/>
                <w:szCs w:val="24"/>
              </w:rPr>
              <w:t xml:space="preserve">is most commonly identified in children who are malnourished, immune deficient, and have recently suffered from an infection. </w:t>
            </w:r>
          </w:p>
          <w:p w:rsidR="00EF766D" w:rsidRDefault="00EF766D" w:rsidP="00E97321">
            <w:pPr>
              <w:autoSpaceDE w:val="0"/>
              <w:autoSpaceDN w:val="0"/>
              <w:adjustRightInd w:val="0"/>
              <w:spacing w:after="0" w:line="240" w:lineRule="auto"/>
              <w:rPr>
                <w:rFonts w:ascii="Times New Roman" w:hAnsi="Times New Roman"/>
                <w:bCs/>
                <w:color w:val="000000"/>
                <w:kern w:val="24"/>
                <w:sz w:val="24"/>
                <w:szCs w:val="24"/>
              </w:rPr>
            </w:pPr>
          </w:p>
          <w:p w:rsidR="00EF766D" w:rsidRDefault="00EF766D" w:rsidP="00E97321">
            <w:pPr>
              <w:autoSpaceDE w:val="0"/>
              <w:autoSpaceDN w:val="0"/>
              <w:adjustRightInd w:val="0"/>
              <w:spacing w:after="0" w:line="240" w:lineRule="auto"/>
              <w:rPr>
                <w:rFonts w:ascii="Times New Roman" w:hAnsi="Times New Roman"/>
                <w:bCs/>
                <w:color w:val="000000"/>
                <w:kern w:val="24"/>
                <w:sz w:val="24"/>
                <w:szCs w:val="24"/>
              </w:rPr>
            </w:pPr>
            <w:r>
              <w:rPr>
                <w:rFonts w:ascii="Times New Roman" w:hAnsi="Times New Roman"/>
                <w:bCs/>
                <w:color w:val="000000"/>
                <w:kern w:val="24"/>
                <w:sz w:val="24"/>
                <w:szCs w:val="24"/>
              </w:rPr>
              <w:t>(Read Slide)</w:t>
            </w:r>
          </w:p>
          <w:p w:rsidR="00EF766D" w:rsidRDefault="00EF766D" w:rsidP="00E97321">
            <w:pPr>
              <w:autoSpaceDE w:val="0"/>
              <w:autoSpaceDN w:val="0"/>
              <w:adjustRightInd w:val="0"/>
              <w:spacing w:after="0" w:line="240" w:lineRule="auto"/>
              <w:rPr>
                <w:rFonts w:ascii="Times New Roman" w:hAnsi="Times New Roman"/>
                <w:bCs/>
                <w:color w:val="000000"/>
                <w:kern w:val="24"/>
                <w:sz w:val="24"/>
                <w:szCs w:val="24"/>
              </w:rPr>
            </w:pPr>
          </w:p>
          <w:p w:rsidR="00EF766D" w:rsidRPr="00CA57EF" w:rsidRDefault="00EF766D" w:rsidP="00E97321">
            <w:pPr>
              <w:autoSpaceDE w:val="0"/>
              <w:autoSpaceDN w:val="0"/>
              <w:adjustRightInd w:val="0"/>
              <w:spacing w:after="0" w:line="240" w:lineRule="auto"/>
              <w:rPr>
                <w:rFonts w:ascii="Arial" w:hAnsi="Arial" w:cs="Arial"/>
                <w:sz w:val="24"/>
                <w:szCs w:val="24"/>
              </w:rPr>
            </w:pPr>
            <w:r>
              <w:rPr>
                <w:rFonts w:ascii="Times New Roman" w:hAnsi="Times New Roman"/>
                <w:bCs/>
                <w:color w:val="000000"/>
                <w:kern w:val="24"/>
                <w:sz w:val="24"/>
                <w:szCs w:val="24"/>
              </w:rPr>
              <w:t xml:space="preserve">Whenever </w:t>
            </w:r>
            <w:r w:rsidR="00CE6B8F">
              <w:rPr>
                <w:rFonts w:ascii="Times New Roman" w:hAnsi="Times New Roman"/>
                <w:bCs/>
                <w:color w:val="000000"/>
                <w:kern w:val="24"/>
                <w:sz w:val="24"/>
                <w:szCs w:val="24"/>
              </w:rPr>
              <w:t>you encounter a child in this context,</w:t>
            </w:r>
            <w:r>
              <w:rPr>
                <w:rFonts w:ascii="Times New Roman" w:hAnsi="Times New Roman"/>
                <w:bCs/>
                <w:color w:val="000000"/>
                <w:kern w:val="24"/>
                <w:sz w:val="24"/>
                <w:szCs w:val="24"/>
              </w:rPr>
              <w:t xml:space="preserve"> a thorough oral screening should be </w:t>
            </w:r>
            <w:proofErr w:type="spellStart"/>
            <w:r>
              <w:rPr>
                <w:rFonts w:ascii="Times New Roman" w:hAnsi="Times New Roman"/>
                <w:bCs/>
                <w:color w:val="000000"/>
                <w:kern w:val="24"/>
                <w:sz w:val="24"/>
                <w:szCs w:val="24"/>
              </w:rPr>
              <w:t>preformed</w:t>
            </w:r>
            <w:proofErr w:type="spellEnd"/>
            <w:r>
              <w:rPr>
                <w:rFonts w:ascii="Times New Roman" w:hAnsi="Times New Roman"/>
                <w:bCs/>
                <w:color w:val="000000"/>
                <w:kern w:val="24"/>
                <w:sz w:val="24"/>
                <w:szCs w:val="24"/>
              </w:rPr>
              <w:t xml:space="preserve"> </w:t>
            </w:r>
            <w:r w:rsidR="00CE6B8F">
              <w:rPr>
                <w:rFonts w:ascii="Times New Roman" w:hAnsi="Times New Roman"/>
                <w:bCs/>
                <w:color w:val="000000"/>
                <w:kern w:val="24"/>
                <w:sz w:val="24"/>
                <w:szCs w:val="24"/>
              </w:rPr>
              <w:t xml:space="preserve">to look for early signs of </w:t>
            </w:r>
            <w:proofErr w:type="spellStart"/>
            <w:r w:rsidR="00CE6B8F">
              <w:rPr>
                <w:rFonts w:ascii="Times New Roman" w:hAnsi="Times New Roman"/>
                <w:bCs/>
                <w:color w:val="000000"/>
                <w:kern w:val="24"/>
                <w:sz w:val="24"/>
                <w:szCs w:val="24"/>
              </w:rPr>
              <w:t>noma</w:t>
            </w:r>
            <w:proofErr w:type="spellEnd"/>
            <w:r w:rsidR="00CE6B8F">
              <w:rPr>
                <w:rFonts w:ascii="Times New Roman" w:hAnsi="Times New Roman"/>
                <w:bCs/>
                <w:color w:val="000000"/>
                <w:kern w:val="24"/>
                <w:sz w:val="24"/>
                <w:szCs w:val="24"/>
              </w:rPr>
              <w:t xml:space="preserve">. </w:t>
            </w:r>
          </w:p>
          <w:p w:rsidR="00EF766D" w:rsidRPr="009E6A81" w:rsidRDefault="00EF766D"/>
        </w:tc>
      </w:tr>
      <w:tr w:rsidR="00EF766D" w:rsidRPr="009E6A81" w:rsidTr="003F50F1">
        <w:trPr>
          <w:trHeight w:val="3906"/>
        </w:trPr>
        <w:tc>
          <w:tcPr>
            <w:tcW w:w="1368" w:type="dxa"/>
          </w:tcPr>
          <w:p w:rsidR="00EF766D" w:rsidRPr="009E6A81" w:rsidRDefault="00F710C2">
            <w:r>
              <w:t>Slide 12</w:t>
            </w:r>
          </w:p>
        </w:tc>
        <w:tc>
          <w:tcPr>
            <w:tcW w:w="4104" w:type="dxa"/>
          </w:tcPr>
          <w:p w:rsidR="003F50F1" w:rsidRPr="009E6A81" w:rsidRDefault="00B47FBB">
            <w:pPr>
              <w:rPr>
                <w:noProof/>
              </w:rPr>
            </w:pPr>
            <w:r>
              <w:rPr>
                <w:noProof/>
              </w:rPr>
              <w:pict>
                <v:shape id="_x0000_i1036" type="#_x0000_t75" style="width:194.7pt;height:146.1pt">
                  <v:imagedata r:id="rId19"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Clinical Stages of Noma</w:t>
            </w:r>
          </w:p>
          <w:p w:rsidR="009E17D4" w:rsidRDefault="009E17D4" w:rsidP="009E17D4">
            <w:pPr>
              <w:autoSpaceDE w:val="0"/>
              <w:autoSpaceDN w:val="0"/>
              <w:adjustRightInd w:val="0"/>
              <w:spacing w:after="0" w:line="240" w:lineRule="auto"/>
              <w:rPr>
                <w:rFonts w:ascii="Times New Roman" w:hAnsi="Times New Roman"/>
                <w:bCs/>
                <w:color w:val="000000"/>
                <w:kern w:val="24"/>
                <w:sz w:val="24"/>
                <w:szCs w:val="24"/>
              </w:rPr>
            </w:pPr>
            <w:r>
              <w:rPr>
                <w:rFonts w:ascii="Times New Roman" w:hAnsi="Times New Roman"/>
                <w:bCs/>
                <w:color w:val="000000"/>
                <w:kern w:val="24"/>
                <w:sz w:val="24"/>
                <w:szCs w:val="24"/>
              </w:rPr>
              <w:t xml:space="preserve">There are 4 clinical stages of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It is very important that we learn to recognize the early signs of disease. If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is not identified and treated in the early and advancing stages, gangrene can permanently destroy the structures of the face. </w:t>
            </w:r>
          </w:p>
          <w:p w:rsidR="003F50F1" w:rsidRDefault="003F50F1" w:rsidP="009E17D4">
            <w:pPr>
              <w:autoSpaceDE w:val="0"/>
              <w:autoSpaceDN w:val="0"/>
              <w:adjustRightInd w:val="0"/>
              <w:spacing w:after="0" w:line="240" w:lineRule="auto"/>
              <w:rPr>
                <w:rFonts w:ascii="Times New Roman" w:hAnsi="Times New Roman"/>
                <w:bCs/>
                <w:color w:val="000000"/>
                <w:kern w:val="24"/>
                <w:sz w:val="24"/>
                <w:szCs w:val="24"/>
              </w:rPr>
            </w:pPr>
          </w:p>
          <w:p w:rsidR="003F50F1" w:rsidRDefault="003F50F1" w:rsidP="009E17D4">
            <w:pPr>
              <w:autoSpaceDE w:val="0"/>
              <w:autoSpaceDN w:val="0"/>
              <w:adjustRightInd w:val="0"/>
              <w:spacing w:after="0" w:line="240" w:lineRule="auto"/>
              <w:rPr>
                <w:rFonts w:ascii="Times New Roman" w:hAnsi="Times New Roman"/>
                <w:bCs/>
                <w:color w:val="000000"/>
                <w:kern w:val="24"/>
                <w:sz w:val="24"/>
                <w:szCs w:val="24"/>
              </w:rPr>
            </w:pPr>
            <w:r>
              <w:rPr>
                <w:rFonts w:ascii="Times New Roman" w:hAnsi="Times New Roman"/>
                <w:bCs/>
                <w:color w:val="000000"/>
                <w:kern w:val="24"/>
                <w:sz w:val="24"/>
                <w:szCs w:val="24"/>
              </w:rPr>
              <w:t>(Explain Slide)</w:t>
            </w:r>
          </w:p>
          <w:p w:rsidR="00EF766D" w:rsidRPr="009E6A81" w:rsidRDefault="00EF766D"/>
        </w:tc>
      </w:tr>
      <w:tr w:rsidR="00EF766D" w:rsidRPr="009E6A81" w:rsidTr="00E97321">
        <w:trPr>
          <w:trHeight w:val="4000"/>
        </w:trPr>
        <w:tc>
          <w:tcPr>
            <w:tcW w:w="1368" w:type="dxa"/>
          </w:tcPr>
          <w:p w:rsidR="00EF766D" w:rsidRDefault="00F710C2">
            <w:r>
              <w:lastRenderedPageBreak/>
              <w:t>Slide 13</w:t>
            </w:r>
          </w:p>
          <w:p w:rsidR="00F710C2" w:rsidRDefault="00F710C2"/>
          <w:p w:rsidR="00F710C2" w:rsidRDefault="00F710C2"/>
          <w:p w:rsidR="00F710C2" w:rsidRDefault="00F710C2"/>
          <w:p w:rsidR="00F710C2" w:rsidRDefault="00F710C2"/>
          <w:p w:rsidR="00F710C2" w:rsidRDefault="00F710C2"/>
          <w:p w:rsidR="00F710C2" w:rsidRDefault="00F710C2"/>
          <w:p w:rsidR="00F710C2" w:rsidRDefault="00F710C2"/>
          <w:p w:rsidR="00F710C2" w:rsidRDefault="00F710C2"/>
          <w:p w:rsidR="00F710C2" w:rsidRPr="009E6A81" w:rsidRDefault="00F710C2">
            <w:r>
              <w:t>Slide 14</w:t>
            </w:r>
          </w:p>
        </w:tc>
        <w:tc>
          <w:tcPr>
            <w:tcW w:w="4104" w:type="dxa"/>
          </w:tcPr>
          <w:p w:rsidR="00EF766D" w:rsidRDefault="00B47FBB">
            <w:pPr>
              <w:rPr>
                <w:noProof/>
              </w:rPr>
            </w:pPr>
            <w:r>
              <w:rPr>
                <w:noProof/>
              </w:rPr>
              <w:pict>
                <v:shape id="_x0000_i1037" type="#_x0000_t75" style="width:194.7pt;height:146.1pt">
                  <v:imagedata r:id="rId20" o:title=""/>
                </v:shape>
              </w:pict>
            </w:r>
          </w:p>
          <w:p w:rsidR="009E17D4" w:rsidRDefault="009E17D4">
            <w:pPr>
              <w:rPr>
                <w:noProof/>
              </w:rPr>
            </w:pPr>
          </w:p>
          <w:p w:rsidR="009E17D4" w:rsidRDefault="009E17D4">
            <w:pPr>
              <w:rPr>
                <w:noProof/>
              </w:rPr>
            </w:pPr>
          </w:p>
          <w:p w:rsidR="009E17D4" w:rsidRPr="009E6A81" w:rsidRDefault="00B47FBB">
            <w:r>
              <w:pict>
                <v:shape id="_x0000_i1038" type="#_x0000_t75" style="width:194.7pt;height:146.1pt">
                  <v:imagedata r:id="rId21"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b/>
                <w:bCs/>
                <w:color w:val="000000"/>
                <w:kern w:val="24"/>
                <w:sz w:val="24"/>
                <w:szCs w:val="24"/>
              </w:rPr>
            </w:pPr>
            <w:r>
              <w:rPr>
                <w:rFonts w:ascii="Times New Roman" w:hAnsi="Times New Roman"/>
                <w:b/>
                <w:bCs/>
                <w:color w:val="000000"/>
                <w:kern w:val="24"/>
                <w:sz w:val="24"/>
                <w:szCs w:val="24"/>
              </w:rPr>
              <w:t>Stage 1: Mucosal Lesion</w:t>
            </w:r>
          </w:p>
          <w:p w:rsidR="009E17D4" w:rsidRDefault="009E17D4" w:rsidP="009E17D4">
            <w:pPr>
              <w:autoSpaceDE w:val="0"/>
              <w:autoSpaceDN w:val="0"/>
              <w:adjustRightInd w:val="0"/>
              <w:spacing w:after="0" w:line="240" w:lineRule="auto"/>
              <w:rPr>
                <w:rFonts w:ascii="Times New Roman" w:hAnsi="Times New Roman"/>
                <w:b/>
                <w:bCs/>
                <w:color w:val="000000"/>
                <w:kern w:val="24"/>
                <w:sz w:val="24"/>
                <w:szCs w:val="24"/>
              </w:rPr>
            </w:pPr>
          </w:p>
          <w:p w:rsidR="009E17D4" w:rsidRPr="003F50F1" w:rsidRDefault="009E17D4" w:rsidP="00E97321">
            <w:pPr>
              <w:autoSpaceDE w:val="0"/>
              <w:autoSpaceDN w:val="0"/>
              <w:adjustRightInd w:val="0"/>
              <w:spacing w:after="0" w:line="240" w:lineRule="auto"/>
              <w:rPr>
                <w:rFonts w:ascii="Times New Roman" w:hAnsi="Times New Roman"/>
                <w:bCs/>
                <w:color w:val="000000"/>
                <w:kern w:val="24"/>
                <w:sz w:val="24"/>
                <w:szCs w:val="24"/>
              </w:rPr>
            </w:pPr>
            <w:r>
              <w:rPr>
                <w:rFonts w:ascii="Times New Roman" w:hAnsi="Times New Roman"/>
                <w:bCs/>
                <w:color w:val="000000"/>
                <w:kern w:val="24"/>
                <w:sz w:val="24"/>
                <w:szCs w:val="24"/>
              </w:rPr>
              <w:t>Noma often starts with gum disease. Gums that are weak from poor nutrition are not able to resist the infection. Mild gum disease can progress to Acute Necrotizing Ulcerative Gingivitis (ANUG), which is an intra-oral lesion that has the potential to become</w:t>
            </w:r>
            <w:r w:rsidR="003F50F1">
              <w:rPr>
                <w:rFonts w:ascii="Times New Roman" w:hAnsi="Times New Roman"/>
                <w:bCs/>
                <w:color w:val="000000"/>
                <w:kern w:val="24"/>
                <w:sz w:val="24"/>
                <w:szCs w:val="24"/>
              </w:rPr>
              <w:t xml:space="preserve"> an</w:t>
            </w:r>
            <w:r>
              <w:rPr>
                <w:rFonts w:ascii="Times New Roman" w:hAnsi="Times New Roman"/>
                <w:bCs/>
                <w:color w:val="000000"/>
                <w:kern w:val="24"/>
                <w:sz w:val="24"/>
                <w:szCs w:val="24"/>
              </w:rPr>
              <w:t xml:space="preserve"> entry point </w:t>
            </w:r>
            <w:r w:rsidR="003F50F1">
              <w:rPr>
                <w:rFonts w:ascii="Times New Roman" w:hAnsi="Times New Roman"/>
                <w:bCs/>
                <w:color w:val="000000"/>
                <w:kern w:val="24"/>
                <w:sz w:val="24"/>
                <w:szCs w:val="24"/>
              </w:rPr>
              <w:t>for</w:t>
            </w:r>
            <w:r>
              <w:rPr>
                <w:rFonts w:ascii="Times New Roman" w:hAnsi="Times New Roman"/>
                <w:bCs/>
                <w:color w:val="000000"/>
                <w:kern w:val="24"/>
                <w:sz w:val="24"/>
                <w:szCs w:val="24"/>
              </w:rPr>
              <w:t xml:space="preserve">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w:t>
            </w:r>
            <w:r w:rsidR="003F50F1">
              <w:rPr>
                <w:rFonts w:ascii="Times New Roman" w:hAnsi="Times New Roman"/>
                <w:bCs/>
                <w:color w:val="000000"/>
                <w:kern w:val="24"/>
                <w:sz w:val="24"/>
                <w:szCs w:val="24"/>
              </w:rPr>
              <w:t>to advance into the</w:t>
            </w:r>
            <w:r>
              <w:rPr>
                <w:rFonts w:ascii="Times New Roman" w:hAnsi="Times New Roman"/>
                <w:bCs/>
                <w:color w:val="000000"/>
                <w:kern w:val="24"/>
                <w:sz w:val="24"/>
                <w:szCs w:val="24"/>
              </w:rPr>
              <w:t xml:space="preserve"> gangrenous phase. ANUG is often accomp</w:t>
            </w:r>
            <w:r w:rsidR="003F50F1">
              <w:rPr>
                <w:rFonts w:ascii="Times New Roman" w:hAnsi="Times New Roman"/>
                <w:bCs/>
                <w:color w:val="000000"/>
                <w:kern w:val="24"/>
                <w:sz w:val="24"/>
                <w:szCs w:val="24"/>
              </w:rPr>
              <w:t>anied by the following symptoms</w:t>
            </w:r>
            <w:proofErr w:type="gramStart"/>
            <w:r w:rsidR="003F50F1">
              <w:rPr>
                <w:rFonts w:ascii="Times New Roman" w:hAnsi="Times New Roman"/>
                <w:bCs/>
                <w:color w:val="000000"/>
                <w:kern w:val="24"/>
                <w:sz w:val="24"/>
                <w:szCs w:val="24"/>
              </w:rPr>
              <w:t>…</w:t>
            </w:r>
            <w:r>
              <w:rPr>
                <w:rFonts w:ascii="Times New Roman" w:hAnsi="Times New Roman"/>
                <w:bCs/>
                <w:color w:val="000000"/>
                <w:kern w:val="24"/>
                <w:sz w:val="24"/>
                <w:szCs w:val="24"/>
              </w:rPr>
              <w:t>(</w:t>
            </w:r>
            <w:proofErr w:type="gramEnd"/>
            <w:r>
              <w:rPr>
                <w:rFonts w:ascii="Times New Roman" w:hAnsi="Times New Roman"/>
                <w:bCs/>
                <w:color w:val="000000"/>
                <w:kern w:val="24"/>
                <w:sz w:val="24"/>
                <w:szCs w:val="24"/>
              </w:rPr>
              <w:t xml:space="preserve">read slide) Suspect </w:t>
            </w:r>
            <w:proofErr w:type="spellStart"/>
            <w:r>
              <w:rPr>
                <w:rFonts w:ascii="Times New Roman" w:hAnsi="Times New Roman"/>
                <w:bCs/>
                <w:color w:val="000000"/>
                <w:kern w:val="24"/>
                <w:sz w:val="24"/>
                <w:szCs w:val="24"/>
              </w:rPr>
              <w:t>noma</w:t>
            </w:r>
            <w:proofErr w:type="spellEnd"/>
            <w:r>
              <w:rPr>
                <w:rFonts w:ascii="Times New Roman" w:hAnsi="Times New Roman"/>
                <w:bCs/>
                <w:color w:val="000000"/>
                <w:kern w:val="24"/>
                <w:sz w:val="24"/>
                <w:szCs w:val="24"/>
              </w:rPr>
              <w:t xml:space="preserve"> in children with mouth sores or ANUG, ESPECIALLY if malnourished with recent illness such as measles or malaria</w:t>
            </w:r>
          </w:p>
          <w:p w:rsidR="00EF766D" w:rsidRDefault="008D387B" w:rsidP="009E17D4">
            <w:pPr>
              <w:autoSpaceDE w:val="0"/>
              <w:autoSpaceDN w:val="0"/>
              <w:adjustRightInd w:val="0"/>
              <w:spacing w:after="0" w:line="240" w:lineRule="auto"/>
              <w:rPr>
                <w:rFonts w:ascii="Times New Roman" w:hAnsi="Times New Roman"/>
                <w:b/>
                <w:bCs/>
                <w:color w:val="000000"/>
                <w:kern w:val="24"/>
                <w:sz w:val="24"/>
                <w:szCs w:val="24"/>
              </w:rPr>
            </w:pPr>
            <w:r w:rsidRPr="00FD4F70">
              <w:rPr>
                <w:rFonts w:ascii="Times New Roman" w:hAnsi="Times New Roman"/>
                <w:b/>
                <w:bCs/>
                <w:color w:val="000000"/>
                <w:kern w:val="24"/>
                <w:sz w:val="24"/>
                <w:szCs w:val="24"/>
              </w:rPr>
              <w:t>Examples of Acute Necrotizing Ulcerative Gingivitis (ANUG)</w:t>
            </w:r>
          </w:p>
          <w:p w:rsidR="00FD4F70" w:rsidRPr="00FD4F70" w:rsidRDefault="00FD4F70" w:rsidP="009E17D4">
            <w:pPr>
              <w:autoSpaceDE w:val="0"/>
              <w:autoSpaceDN w:val="0"/>
              <w:adjustRightInd w:val="0"/>
              <w:spacing w:after="0" w:line="240" w:lineRule="auto"/>
              <w:rPr>
                <w:rFonts w:ascii="Times New Roman" w:hAnsi="Times New Roman"/>
                <w:b/>
                <w:bCs/>
                <w:color w:val="000000"/>
                <w:kern w:val="24"/>
                <w:sz w:val="24"/>
                <w:szCs w:val="24"/>
              </w:rPr>
            </w:pPr>
          </w:p>
          <w:p w:rsidR="00FD4F70" w:rsidRPr="00FD4F70" w:rsidRDefault="00FD4F70" w:rsidP="00FD4F70">
            <w:pPr>
              <w:pStyle w:val="NormalWeb"/>
              <w:spacing w:line="240" w:lineRule="auto"/>
              <w:rPr>
                <w:rFonts w:eastAsia="Calibri"/>
                <w:bCs/>
                <w:color w:val="000000"/>
                <w:kern w:val="24"/>
              </w:rPr>
            </w:pPr>
            <w:r w:rsidRPr="00FD4F70">
              <w:rPr>
                <w:rFonts w:eastAsia="Calibri"/>
                <w:bCs/>
                <w:color w:val="000000"/>
                <w:kern w:val="24"/>
              </w:rPr>
              <w:t>ANU</w:t>
            </w:r>
            <w:r w:rsidR="003F50F1">
              <w:rPr>
                <w:rFonts w:eastAsia="Calibri"/>
                <w:bCs/>
                <w:color w:val="000000"/>
                <w:kern w:val="24"/>
              </w:rPr>
              <w:t xml:space="preserve">G is also commonly referred to </w:t>
            </w:r>
            <w:r w:rsidRPr="00FD4F70">
              <w:rPr>
                <w:rFonts w:eastAsia="Calibri"/>
                <w:bCs/>
                <w:color w:val="000000"/>
                <w:kern w:val="24"/>
              </w:rPr>
              <w:t xml:space="preserve">as “Trench mouth”.  This is a painful bacterial infection that involves inflammation (swelling) and ulcers in the gums. </w:t>
            </w:r>
          </w:p>
          <w:p w:rsidR="00FD4F70" w:rsidRPr="008D387B" w:rsidRDefault="00FD4F70" w:rsidP="009E17D4">
            <w:pPr>
              <w:autoSpaceDE w:val="0"/>
              <w:autoSpaceDN w:val="0"/>
              <w:adjustRightInd w:val="0"/>
              <w:spacing w:after="0" w:line="240" w:lineRule="auto"/>
              <w:rPr>
                <w:b/>
              </w:rPr>
            </w:pPr>
          </w:p>
        </w:tc>
      </w:tr>
      <w:tr w:rsidR="00EF766D" w:rsidRPr="009E6A81" w:rsidTr="00E97321">
        <w:trPr>
          <w:trHeight w:val="4000"/>
        </w:trPr>
        <w:tc>
          <w:tcPr>
            <w:tcW w:w="1368" w:type="dxa"/>
          </w:tcPr>
          <w:p w:rsidR="00EF766D" w:rsidRPr="009E6A81" w:rsidRDefault="00F710C2">
            <w:r>
              <w:t>Slide 15</w:t>
            </w:r>
          </w:p>
        </w:tc>
        <w:tc>
          <w:tcPr>
            <w:tcW w:w="4104" w:type="dxa"/>
          </w:tcPr>
          <w:p w:rsidR="00EF766D" w:rsidRPr="009E6A81" w:rsidRDefault="00B47FBB">
            <w:r>
              <w:rPr>
                <w:noProof/>
              </w:rPr>
              <w:pict>
                <v:shape id="_x0000_i1039" type="#_x0000_t75" style="width:194.7pt;height:146.1pt">
                  <v:imagedata r:id="rId22" o:title=""/>
                </v:shape>
              </w:pict>
            </w:r>
          </w:p>
        </w:tc>
        <w:tc>
          <w:tcPr>
            <w:tcW w:w="4104" w:type="dxa"/>
          </w:tcPr>
          <w:p w:rsidR="009E17D4" w:rsidRPr="009E6A81"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b/>
                <w:bCs/>
                <w:color w:val="000000"/>
                <w:kern w:val="24"/>
                <w:sz w:val="24"/>
                <w:szCs w:val="24"/>
              </w:rPr>
              <w:t>Stage 2: Facial Swelling</w:t>
            </w:r>
          </w:p>
          <w:p w:rsidR="009E17D4"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Stage 2 is characterized by the swelling of the cheek, chin, or lips. The swelling is often accompanied with fever, pain, drooling, and foul breath.</w:t>
            </w:r>
          </w:p>
          <w:p w:rsidR="009E17D4" w:rsidRDefault="009E17D4" w:rsidP="009E17D4">
            <w:pPr>
              <w:autoSpaceDE w:val="0"/>
              <w:autoSpaceDN w:val="0"/>
              <w:adjustRightInd w:val="0"/>
              <w:spacing w:after="0" w:line="240" w:lineRule="auto"/>
              <w:rPr>
                <w:rFonts w:ascii="Times New Roman" w:hAnsi="Times New Roman"/>
                <w:color w:val="000000"/>
                <w:kern w:val="24"/>
                <w:sz w:val="24"/>
                <w:szCs w:val="24"/>
              </w:rPr>
            </w:pPr>
          </w:p>
          <w:p w:rsidR="009E17D4" w:rsidRPr="009E6A81" w:rsidRDefault="009E17D4" w:rsidP="009E17D4">
            <w:pPr>
              <w:autoSpaceDE w:val="0"/>
              <w:autoSpaceDN w:val="0"/>
              <w:adjustRightInd w:val="0"/>
              <w:spacing w:after="0" w:line="240" w:lineRule="auto"/>
              <w:rPr>
                <w:rFonts w:ascii="Arial" w:hAnsi="Arial" w:cs="Arial"/>
                <w:sz w:val="24"/>
                <w:szCs w:val="24"/>
              </w:rPr>
            </w:pPr>
            <w:r>
              <w:rPr>
                <w:rFonts w:ascii="Times New Roman" w:hAnsi="Times New Roman"/>
                <w:color w:val="000000"/>
                <w:kern w:val="24"/>
                <w:sz w:val="24"/>
                <w:szCs w:val="24"/>
              </w:rPr>
              <w:t>Antibiotics can still save this child’s face and life.</w:t>
            </w:r>
          </w:p>
          <w:p w:rsidR="00EF766D" w:rsidRPr="009E6A81" w:rsidRDefault="00EF766D" w:rsidP="00E97321">
            <w:pPr>
              <w:autoSpaceDE w:val="0"/>
              <w:autoSpaceDN w:val="0"/>
              <w:adjustRightInd w:val="0"/>
              <w:spacing w:after="0" w:line="240" w:lineRule="auto"/>
              <w:rPr>
                <w:rFonts w:ascii="Arial" w:hAnsi="Arial" w:cs="Arial"/>
                <w:sz w:val="24"/>
                <w:szCs w:val="24"/>
              </w:rPr>
            </w:pPr>
          </w:p>
          <w:p w:rsidR="00EF766D" w:rsidRPr="009E6A81" w:rsidRDefault="00EF766D"/>
        </w:tc>
      </w:tr>
      <w:tr w:rsidR="00EF766D" w:rsidRPr="009E6A81" w:rsidTr="00E97321">
        <w:trPr>
          <w:trHeight w:val="4000"/>
        </w:trPr>
        <w:tc>
          <w:tcPr>
            <w:tcW w:w="1368" w:type="dxa"/>
          </w:tcPr>
          <w:p w:rsidR="00EF766D" w:rsidRPr="009E6A81" w:rsidRDefault="00F710C2">
            <w:r>
              <w:lastRenderedPageBreak/>
              <w:t>Slide 16</w:t>
            </w:r>
          </w:p>
        </w:tc>
        <w:tc>
          <w:tcPr>
            <w:tcW w:w="4104" w:type="dxa"/>
          </w:tcPr>
          <w:p w:rsidR="00EF766D" w:rsidRPr="009E6A81" w:rsidRDefault="00B47FBB">
            <w:r>
              <w:rPr>
                <w:noProof/>
              </w:rPr>
              <w:pict>
                <v:shape id="_x0000_i1040" type="#_x0000_t75" style="width:194.7pt;height:146.1pt">
                  <v:imagedata r:id="rId23" o:title=""/>
                </v:shape>
              </w:pict>
            </w:r>
          </w:p>
        </w:tc>
        <w:tc>
          <w:tcPr>
            <w:tcW w:w="4104" w:type="dxa"/>
          </w:tcPr>
          <w:p w:rsidR="00EF766D" w:rsidRPr="00641755" w:rsidRDefault="00641755">
            <w:pPr>
              <w:rPr>
                <w:rFonts w:ascii="Times New Roman" w:hAnsi="Times New Roman"/>
                <w:b/>
                <w:bCs/>
                <w:color w:val="000000"/>
                <w:kern w:val="24"/>
                <w:sz w:val="24"/>
                <w:szCs w:val="24"/>
              </w:rPr>
            </w:pPr>
            <w:r w:rsidRPr="00641755">
              <w:rPr>
                <w:rFonts w:ascii="Times New Roman" w:hAnsi="Times New Roman"/>
                <w:b/>
                <w:bCs/>
                <w:color w:val="000000"/>
                <w:kern w:val="24"/>
                <w:sz w:val="24"/>
                <w:szCs w:val="24"/>
              </w:rPr>
              <w:t>Examples of Facial Swelling</w:t>
            </w:r>
          </w:p>
          <w:p w:rsidR="00641755" w:rsidRPr="00641755" w:rsidRDefault="00641755">
            <w:r w:rsidRPr="00641755">
              <w:rPr>
                <w:rFonts w:ascii="Times New Roman" w:hAnsi="Times New Roman"/>
                <w:color w:val="000000"/>
                <w:kern w:val="24"/>
                <w:sz w:val="24"/>
                <w:szCs w:val="24"/>
              </w:rPr>
              <w:t>Often times, the swelling is unilateral, meaning the swelling is on one side of the face</w:t>
            </w:r>
          </w:p>
        </w:tc>
      </w:tr>
      <w:tr w:rsidR="00EF766D" w:rsidRPr="009E6A81" w:rsidTr="009D7DC0">
        <w:trPr>
          <w:trHeight w:val="4000"/>
        </w:trPr>
        <w:tc>
          <w:tcPr>
            <w:tcW w:w="1368" w:type="dxa"/>
          </w:tcPr>
          <w:p w:rsidR="00EF766D" w:rsidRPr="009E6A81" w:rsidRDefault="00EF766D" w:rsidP="00F865B6">
            <w:r>
              <w:t>Slide 1</w:t>
            </w:r>
            <w:r w:rsidR="00F710C2">
              <w:t>7</w:t>
            </w:r>
          </w:p>
        </w:tc>
        <w:tc>
          <w:tcPr>
            <w:tcW w:w="4104" w:type="dxa"/>
          </w:tcPr>
          <w:p w:rsidR="00EF766D" w:rsidRPr="009E6A81" w:rsidRDefault="00B47FBB" w:rsidP="00F865B6">
            <w:r>
              <w:pict>
                <v:shape id="_x0000_i1041" type="#_x0000_t75" style="width:194.7pt;height:146.1pt">
                  <v:imagedata r:id="rId24"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b/>
                <w:bCs/>
                <w:color w:val="000000"/>
                <w:kern w:val="24"/>
                <w:sz w:val="24"/>
                <w:szCs w:val="24"/>
              </w:rPr>
              <w:t>Stage 3: Gangrenous Plaque</w:t>
            </w:r>
          </w:p>
          <w:p w:rsidR="009E17D4"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Noma does not stop in the soft tissues of the face. It destroys flesh and bone. During this stage look for:</w:t>
            </w:r>
          </w:p>
          <w:p w:rsidR="009E17D4" w:rsidRPr="006F1966" w:rsidRDefault="009E17D4" w:rsidP="009E17D4">
            <w:p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 xml:space="preserve">      </w:t>
            </w:r>
          </w:p>
          <w:p w:rsidR="009E17D4" w:rsidRDefault="009E17D4" w:rsidP="009E17D4">
            <w:pPr>
              <w:numPr>
                <w:ilvl w:val="0"/>
                <w:numId w:val="4"/>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Tight skin with dark red swelling</w:t>
            </w:r>
          </w:p>
          <w:p w:rsidR="009E17D4" w:rsidRDefault="009E17D4" w:rsidP="009E17D4">
            <w:pPr>
              <w:numPr>
                <w:ilvl w:val="0"/>
                <w:numId w:val="4"/>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Black spot (gangrene/necrosis) on the face breaks open, revealing the extent of the permanent tissue loss</w:t>
            </w:r>
          </w:p>
          <w:p w:rsidR="009E17D4" w:rsidRDefault="009E17D4" w:rsidP="009E17D4">
            <w:pPr>
              <w:numPr>
                <w:ilvl w:val="0"/>
                <w:numId w:val="4"/>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A clear line that separates dead tissue from healthy tissue</w:t>
            </w:r>
          </w:p>
          <w:p w:rsidR="009E17D4" w:rsidRDefault="003F50F1" w:rsidP="009E17D4">
            <w:pPr>
              <w:numPr>
                <w:ilvl w:val="0"/>
                <w:numId w:val="4"/>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Loose t</w:t>
            </w:r>
            <w:r w:rsidR="009E17D4">
              <w:rPr>
                <w:rFonts w:ascii="Times New Roman" w:hAnsi="Times New Roman"/>
                <w:color w:val="000000"/>
                <w:kern w:val="24"/>
                <w:sz w:val="24"/>
                <w:szCs w:val="24"/>
              </w:rPr>
              <w:t>eeth</w:t>
            </w:r>
          </w:p>
          <w:p w:rsidR="009E17D4" w:rsidRDefault="003F50F1" w:rsidP="009E17D4">
            <w:pPr>
              <w:numPr>
                <w:ilvl w:val="0"/>
                <w:numId w:val="4"/>
              </w:numPr>
              <w:autoSpaceDE w:val="0"/>
              <w:autoSpaceDN w:val="0"/>
              <w:adjustRightInd w:val="0"/>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Dead pieces of b</w:t>
            </w:r>
            <w:r w:rsidR="009E17D4">
              <w:rPr>
                <w:rFonts w:ascii="Times New Roman" w:hAnsi="Times New Roman"/>
                <w:color w:val="000000"/>
                <w:kern w:val="24"/>
                <w:sz w:val="24"/>
                <w:szCs w:val="24"/>
              </w:rPr>
              <w:t>one around the teeth</w:t>
            </w:r>
          </w:p>
          <w:p w:rsidR="009E17D4" w:rsidRDefault="009E17D4" w:rsidP="009E17D4">
            <w:pPr>
              <w:autoSpaceDE w:val="0"/>
              <w:autoSpaceDN w:val="0"/>
              <w:adjustRightInd w:val="0"/>
              <w:spacing w:after="0" w:line="240" w:lineRule="auto"/>
              <w:ind w:left="60"/>
              <w:rPr>
                <w:rFonts w:ascii="Times New Roman" w:hAnsi="Times New Roman"/>
                <w:color w:val="000000"/>
                <w:kern w:val="24"/>
                <w:sz w:val="24"/>
                <w:szCs w:val="24"/>
              </w:rPr>
            </w:pPr>
          </w:p>
          <w:p w:rsidR="009E17D4" w:rsidRPr="009E6A81" w:rsidRDefault="009E17D4" w:rsidP="009E17D4">
            <w:pPr>
              <w:autoSpaceDE w:val="0"/>
              <w:autoSpaceDN w:val="0"/>
              <w:adjustRightInd w:val="0"/>
              <w:spacing w:after="0" w:line="240" w:lineRule="auto"/>
              <w:ind w:left="60"/>
              <w:rPr>
                <w:rFonts w:ascii="Times New Roman" w:hAnsi="Times New Roman"/>
                <w:color w:val="000000"/>
                <w:kern w:val="24"/>
                <w:sz w:val="24"/>
                <w:szCs w:val="24"/>
              </w:rPr>
            </w:pPr>
            <w:r>
              <w:rPr>
                <w:rFonts w:ascii="Times New Roman" w:hAnsi="Times New Roman"/>
                <w:color w:val="000000"/>
                <w:kern w:val="24"/>
                <w:sz w:val="24"/>
                <w:szCs w:val="24"/>
              </w:rPr>
              <w:t>Noma breaks through to the surface of the face, usually the cheek, but it can also involve the eyes, lips, and nose</w:t>
            </w:r>
            <w:r w:rsidR="003F50F1">
              <w:rPr>
                <w:rFonts w:ascii="Times New Roman" w:hAnsi="Times New Roman"/>
                <w:color w:val="000000"/>
                <w:kern w:val="24"/>
                <w:sz w:val="24"/>
                <w:szCs w:val="24"/>
              </w:rPr>
              <w:t>.</w:t>
            </w:r>
          </w:p>
          <w:p w:rsidR="00EF766D" w:rsidRPr="00293AA7" w:rsidRDefault="00EF766D" w:rsidP="009D7DC0">
            <w:pPr>
              <w:autoSpaceDE w:val="0"/>
              <w:autoSpaceDN w:val="0"/>
              <w:adjustRightInd w:val="0"/>
              <w:spacing w:after="0" w:line="240" w:lineRule="auto"/>
              <w:rPr>
                <w:rFonts w:ascii="Times New Roman" w:hAnsi="Times New Roman"/>
                <w:bCs/>
                <w:iCs/>
                <w:color w:val="000000"/>
                <w:kern w:val="24"/>
                <w:sz w:val="24"/>
                <w:szCs w:val="24"/>
              </w:rPr>
            </w:pPr>
          </w:p>
        </w:tc>
      </w:tr>
      <w:tr w:rsidR="00EF766D" w:rsidRPr="009E6A81" w:rsidTr="009D7DC0">
        <w:trPr>
          <w:trHeight w:val="4000"/>
        </w:trPr>
        <w:tc>
          <w:tcPr>
            <w:tcW w:w="1368" w:type="dxa"/>
          </w:tcPr>
          <w:p w:rsidR="00EF766D" w:rsidRPr="009E6A81" w:rsidRDefault="00EF766D" w:rsidP="00F865B6">
            <w:r>
              <w:lastRenderedPageBreak/>
              <w:t>Slide 1</w:t>
            </w:r>
            <w:r w:rsidR="00F710C2">
              <w:t>8</w:t>
            </w:r>
          </w:p>
        </w:tc>
        <w:tc>
          <w:tcPr>
            <w:tcW w:w="4104" w:type="dxa"/>
          </w:tcPr>
          <w:p w:rsidR="00EF766D" w:rsidRPr="009E6A81" w:rsidRDefault="00B47FBB" w:rsidP="00F865B6">
            <w:r>
              <w:rPr>
                <w:noProof/>
              </w:rPr>
              <w:pict>
                <v:shape id="_x0000_i1042" type="#_x0000_t75" style="width:194.7pt;height:146.1pt">
                  <v:imagedata r:id="rId25" o:title=""/>
                </v:shape>
              </w:pict>
            </w:r>
          </w:p>
        </w:tc>
        <w:tc>
          <w:tcPr>
            <w:tcW w:w="4104" w:type="dxa"/>
          </w:tcPr>
          <w:p w:rsidR="00EF766D" w:rsidRPr="00641755" w:rsidRDefault="00EF766D" w:rsidP="00F865B6">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Cs/>
                <w:iCs/>
                <w:color w:val="000000"/>
                <w:kern w:val="24"/>
                <w:sz w:val="24"/>
                <w:szCs w:val="24"/>
              </w:rPr>
              <w:t xml:space="preserve"> </w:t>
            </w:r>
            <w:r w:rsidR="00641755">
              <w:rPr>
                <w:rFonts w:ascii="Times New Roman" w:hAnsi="Times New Roman"/>
                <w:b/>
                <w:bCs/>
                <w:iCs/>
                <w:color w:val="000000"/>
                <w:kern w:val="24"/>
                <w:sz w:val="24"/>
                <w:szCs w:val="24"/>
              </w:rPr>
              <w:t>Examples of Gangrenous Plaque</w:t>
            </w:r>
          </w:p>
          <w:p w:rsidR="00EF766D" w:rsidRPr="009D7DC0" w:rsidRDefault="00EF766D" w:rsidP="009D7DC0">
            <w:pPr>
              <w:autoSpaceDE w:val="0"/>
              <w:autoSpaceDN w:val="0"/>
              <w:adjustRightInd w:val="0"/>
              <w:spacing w:after="0" w:line="240" w:lineRule="auto"/>
              <w:rPr>
                <w:rFonts w:ascii="Times New Roman" w:hAnsi="Times New Roman"/>
                <w:b/>
                <w:bCs/>
                <w:iCs/>
                <w:color w:val="000000"/>
                <w:kern w:val="24"/>
                <w:sz w:val="24"/>
                <w:szCs w:val="24"/>
              </w:rPr>
            </w:pPr>
          </w:p>
        </w:tc>
      </w:tr>
      <w:tr w:rsidR="009E17D4" w:rsidRPr="009E6A81" w:rsidTr="009D7DC0">
        <w:trPr>
          <w:trHeight w:val="4000"/>
        </w:trPr>
        <w:tc>
          <w:tcPr>
            <w:tcW w:w="1368" w:type="dxa"/>
          </w:tcPr>
          <w:p w:rsidR="009E17D4" w:rsidRPr="009E6A81" w:rsidRDefault="00F710C2" w:rsidP="00F865B6">
            <w:r>
              <w:t>Slide 19</w:t>
            </w:r>
          </w:p>
        </w:tc>
        <w:tc>
          <w:tcPr>
            <w:tcW w:w="4104" w:type="dxa"/>
          </w:tcPr>
          <w:p w:rsidR="009E17D4" w:rsidRPr="009E6A81" w:rsidRDefault="00B47FBB" w:rsidP="00F865B6">
            <w:r>
              <w:rPr>
                <w:noProof/>
              </w:rPr>
              <w:pict>
                <v:shape id="_x0000_i1043" type="#_x0000_t75" style="width:194.7pt;height:146.1pt">
                  <v:imagedata r:id="rId26" o:title=""/>
                </v:shape>
              </w:pict>
            </w:r>
          </w:p>
        </w:tc>
        <w:tc>
          <w:tcPr>
            <w:tcW w:w="4104" w:type="dxa"/>
          </w:tcPr>
          <w:p w:rsidR="009E17D4" w:rsidRDefault="009E17D4"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Stage 4: Scar Tissue</w:t>
            </w:r>
          </w:p>
          <w:p w:rsidR="009E17D4" w:rsidRPr="009D7DC0" w:rsidRDefault="00EB6044"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Upon</w:t>
            </w:r>
            <w:r w:rsidR="009E17D4" w:rsidRPr="009D7DC0">
              <w:rPr>
                <w:rFonts w:ascii="Times New Roman" w:hAnsi="Times New Roman"/>
                <w:bCs/>
                <w:iCs/>
                <w:color w:val="000000"/>
                <w:kern w:val="24"/>
                <w:sz w:val="24"/>
                <w:szCs w:val="24"/>
              </w:rPr>
              <w:t xml:space="preserve"> healing, large amounts of scar tissue </w:t>
            </w:r>
            <w:r>
              <w:rPr>
                <w:rFonts w:ascii="Times New Roman" w:hAnsi="Times New Roman"/>
                <w:bCs/>
                <w:iCs/>
                <w:color w:val="000000"/>
                <w:kern w:val="24"/>
                <w:sz w:val="24"/>
                <w:szCs w:val="24"/>
              </w:rPr>
              <w:t xml:space="preserve">allow for </w:t>
            </w:r>
            <w:r w:rsidR="009E17D4" w:rsidRPr="009D7DC0">
              <w:rPr>
                <w:rFonts w:ascii="Times New Roman" w:hAnsi="Times New Roman"/>
                <w:bCs/>
                <w:iCs/>
                <w:color w:val="000000"/>
                <w:kern w:val="24"/>
                <w:sz w:val="24"/>
                <w:szCs w:val="24"/>
              </w:rPr>
              <w:t>minimal opening of the mouth</w:t>
            </w:r>
            <w:r>
              <w:rPr>
                <w:rFonts w:ascii="Times New Roman" w:hAnsi="Times New Roman"/>
                <w:bCs/>
                <w:iCs/>
                <w:color w:val="000000"/>
                <w:kern w:val="24"/>
                <w:sz w:val="24"/>
                <w:szCs w:val="24"/>
              </w:rPr>
              <w:t>.</w:t>
            </w:r>
            <w:r w:rsidR="009E17D4" w:rsidRPr="009D7DC0">
              <w:rPr>
                <w:rFonts w:ascii="Times New Roman" w:hAnsi="Times New Roman"/>
                <w:bCs/>
                <w:iCs/>
                <w:color w:val="000000"/>
                <w:kern w:val="24"/>
                <w:sz w:val="24"/>
                <w:szCs w:val="24"/>
              </w:rPr>
              <w:t xml:space="preserve"> </w:t>
            </w:r>
            <w:r>
              <w:rPr>
                <w:rFonts w:ascii="Times New Roman" w:hAnsi="Times New Roman"/>
                <w:bCs/>
                <w:iCs/>
                <w:color w:val="000000"/>
                <w:kern w:val="24"/>
                <w:sz w:val="24"/>
                <w:szCs w:val="24"/>
              </w:rPr>
              <w:t>F</w:t>
            </w:r>
            <w:r w:rsidR="009E17D4" w:rsidRPr="009D7DC0">
              <w:rPr>
                <w:rFonts w:ascii="Times New Roman" w:hAnsi="Times New Roman"/>
                <w:bCs/>
                <w:iCs/>
                <w:color w:val="000000"/>
                <w:kern w:val="24"/>
                <w:sz w:val="24"/>
                <w:szCs w:val="24"/>
              </w:rPr>
              <w:t>unctional as well as aesthetic sequ</w:t>
            </w:r>
            <w:r w:rsidR="009E17D4">
              <w:rPr>
                <w:rFonts w:ascii="Times New Roman" w:hAnsi="Times New Roman"/>
                <w:bCs/>
                <w:iCs/>
                <w:color w:val="000000"/>
                <w:kern w:val="24"/>
                <w:sz w:val="24"/>
                <w:szCs w:val="24"/>
              </w:rPr>
              <w:t>e</w:t>
            </w:r>
            <w:r w:rsidR="009E17D4" w:rsidRPr="009D7DC0">
              <w:rPr>
                <w:rFonts w:ascii="Times New Roman" w:hAnsi="Times New Roman"/>
                <w:bCs/>
                <w:iCs/>
                <w:color w:val="000000"/>
                <w:kern w:val="24"/>
                <w:sz w:val="24"/>
                <w:szCs w:val="24"/>
              </w:rPr>
              <w:t>lae</w:t>
            </w:r>
            <w:r>
              <w:rPr>
                <w:rFonts w:ascii="Times New Roman" w:hAnsi="Times New Roman"/>
                <w:bCs/>
                <w:iCs/>
                <w:color w:val="000000"/>
                <w:kern w:val="24"/>
                <w:sz w:val="24"/>
                <w:szCs w:val="24"/>
              </w:rPr>
              <w:t xml:space="preserve"> (long-term effects)</w:t>
            </w:r>
            <w:r w:rsidR="009E17D4" w:rsidRPr="009D7DC0">
              <w:rPr>
                <w:rFonts w:ascii="Times New Roman" w:hAnsi="Times New Roman"/>
                <w:bCs/>
                <w:iCs/>
                <w:color w:val="000000"/>
                <w:kern w:val="24"/>
                <w:sz w:val="24"/>
                <w:szCs w:val="24"/>
              </w:rPr>
              <w:t xml:space="preserve"> are extremely distressing</w:t>
            </w:r>
            <w:r w:rsidR="009E17D4">
              <w:rPr>
                <w:rFonts w:ascii="Times New Roman" w:hAnsi="Times New Roman"/>
                <w:bCs/>
                <w:iCs/>
                <w:color w:val="000000"/>
                <w:kern w:val="24"/>
                <w:sz w:val="24"/>
                <w:szCs w:val="24"/>
              </w:rPr>
              <w:t xml:space="preserve">. </w:t>
            </w:r>
            <w:r>
              <w:rPr>
                <w:rFonts w:ascii="Times New Roman" w:hAnsi="Times New Roman"/>
                <w:bCs/>
                <w:iCs/>
                <w:color w:val="000000"/>
                <w:kern w:val="24"/>
                <w:sz w:val="24"/>
                <w:szCs w:val="24"/>
              </w:rPr>
              <w:t xml:space="preserve">In fact,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may even be perceived as a curse in some communities.</w:t>
            </w:r>
            <w:r w:rsidR="009E17D4">
              <w:rPr>
                <w:rFonts w:ascii="Times New Roman" w:hAnsi="Times New Roman"/>
                <w:bCs/>
                <w:iCs/>
                <w:color w:val="000000"/>
                <w:kern w:val="24"/>
                <w:sz w:val="24"/>
                <w:szCs w:val="24"/>
              </w:rPr>
              <w:t xml:space="preserve"> </w:t>
            </w:r>
          </w:p>
          <w:p w:rsidR="009E17D4" w:rsidRPr="009E6A81" w:rsidRDefault="009E17D4" w:rsidP="004876B5">
            <w:pPr>
              <w:autoSpaceDE w:val="0"/>
              <w:autoSpaceDN w:val="0"/>
              <w:adjustRightInd w:val="0"/>
              <w:spacing w:after="0" w:line="240" w:lineRule="auto"/>
              <w:rPr>
                <w:rFonts w:ascii="Arial" w:hAnsi="Arial" w:cs="Arial"/>
                <w:sz w:val="24"/>
                <w:szCs w:val="24"/>
              </w:rPr>
            </w:pPr>
          </w:p>
          <w:p w:rsidR="009E17D4" w:rsidRPr="009E6A81" w:rsidRDefault="009E17D4" w:rsidP="004876B5"/>
        </w:tc>
      </w:tr>
      <w:tr w:rsidR="009E17D4" w:rsidRPr="009E6A81" w:rsidTr="009D7DC0">
        <w:trPr>
          <w:trHeight w:val="4000"/>
        </w:trPr>
        <w:tc>
          <w:tcPr>
            <w:tcW w:w="1368" w:type="dxa"/>
          </w:tcPr>
          <w:p w:rsidR="009E17D4" w:rsidRPr="009E6A81" w:rsidRDefault="00F710C2" w:rsidP="00F865B6">
            <w:r>
              <w:t>Slide 20</w:t>
            </w:r>
          </w:p>
        </w:tc>
        <w:tc>
          <w:tcPr>
            <w:tcW w:w="4104" w:type="dxa"/>
          </w:tcPr>
          <w:p w:rsidR="009E17D4" w:rsidRPr="009E6A81" w:rsidRDefault="00B47FBB" w:rsidP="00F865B6">
            <w:r>
              <w:rPr>
                <w:noProof/>
              </w:rPr>
              <w:pict>
                <v:shape id="_x0000_i1044" type="#_x0000_t75" style="width:194.7pt;height:146.1pt">
                  <v:imagedata r:id="rId27" o:title=""/>
                </v:shape>
              </w:pict>
            </w:r>
          </w:p>
        </w:tc>
        <w:tc>
          <w:tcPr>
            <w:tcW w:w="4104" w:type="dxa"/>
          </w:tcPr>
          <w:p w:rsidR="009E17D4" w:rsidRPr="00641755" w:rsidRDefault="00641755" w:rsidP="009D7DC0">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Examples of Scar Tissue</w:t>
            </w:r>
          </w:p>
        </w:tc>
      </w:tr>
      <w:tr w:rsidR="009E17D4" w:rsidRPr="009E6A81" w:rsidTr="009D7DC0">
        <w:trPr>
          <w:trHeight w:val="4000"/>
        </w:trPr>
        <w:tc>
          <w:tcPr>
            <w:tcW w:w="1368" w:type="dxa"/>
          </w:tcPr>
          <w:p w:rsidR="009E17D4" w:rsidRPr="009E6A81" w:rsidRDefault="00F710C2" w:rsidP="00F865B6">
            <w:r>
              <w:lastRenderedPageBreak/>
              <w:t>Slide 21</w:t>
            </w:r>
          </w:p>
        </w:tc>
        <w:tc>
          <w:tcPr>
            <w:tcW w:w="4104" w:type="dxa"/>
          </w:tcPr>
          <w:p w:rsidR="009E17D4" w:rsidRPr="009E6A81" w:rsidRDefault="00B47FBB" w:rsidP="00F865B6">
            <w:r>
              <w:rPr>
                <w:noProof/>
              </w:rPr>
              <w:pict>
                <v:shape id="_x0000_i1045" type="#_x0000_t75" style="width:194.7pt;height:146.1pt">
                  <v:imagedata r:id="rId28"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Noma Treatment</w:t>
            </w:r>
          </w:p>
          <w:p w:rsidR="009E17D4" w:rsidRDefault="00E50206" w:rsidP="009E17D4">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The good </w:t>
            </w:r>
            <w:r w:rsidR="009E17D4">
              <w:rPr>
                <w:rFonts w:ascii="Times New Roman" w:hAnsi="Times New Roman"/>
                <w:bCs/>
                <w:iCs/>
                <w:color w:val="000000"/>
                <w:kern w:val="24"/>
                <w:sz w:val="24"/>
                <w:szCs w:val="24"/>
              </w:rPr>
              <w:t xml:space="preserve">news is that if the oral infection is treated properly during the early stages of the disease, we can prevent it from progressing to full blown </w:t>
            </w:r>
            <w:proofErr w:type="spellStart"/>
            <w:r w:rsidR="009E17D4">
              <w:rPr>
                <w:rFonts w:ascii="Times New Roman" w:hAnsi="Times New Roman"/>
                <w:bCs/>
                <w:iCs/>
                <w:color w:val="000000"/>
                <w:kern w:val="24"/>
                <w:sz w:val="24"/>
                <w:szCs w:val="24"/>
              </w:rPr>
              <w:t>noma</w:t>
            </w:r>
            <w:proofErr w:type="spellEnd"/>
            <w:r w:rsidR="009E17D4">
              <w:rPr>
                <w:rFonts w:ascii="Times New Roman" w:hAnsi="Times New Roman"/>
                <w:bCs/>
                <w:iCs/>
                <w:color w:val="000000"/>
                <w:kern w:val="24"/>
                <w:sz w:val="24"/>
                <w:szCs w:val="24"/>
              </w:rPr>
              <w:t xml:space="preserve">! </w:t>
            </w:r>
            <w:r w:rsidR="00EB6044">
              <w:rPr>
                <w:rFonts w:ascii="Times New Roman" w:hAnsi="Times New Roman"/>
                <w:bCs/>
                <w:iCs/>
                <w:color w:val="000000"/>
                <w:kern w:val="24"/>
                <w:sz w:val="24"/>
                <w:szCs w:val="24"/>
              </w:rPr>
              <w:t>In order to limit the extent of the damage, y</w:t>
            </w:r>
            <w:r w:rsidR="009E17D4">
              <w:rPr>
                <w:rFonts w:ascii="Times New Roman" w:hAnsi="Times New Roman"/>
                <w:bCs/>
                <w:iCs/>
                <w:color w:val="000000"/>
                <w:kern w:val="24"/>
                <w:sz w:val="24"/>
                <w:szCs w:val="24"/>
              </w:rPr>
              <w:t xml:space="preserve">ou must start treatment for </w:t>
            </w:r>
            <w:proofErr w:type="spellStart"/>
            <w:r w:rsidR="009E17D4">
              <w:rPr>
                <w:rFonts w:ascii="Times New Roman" w:hAnsi="Times New Roman"/>
                <w:bCs/>
                <w:iCs/>
                <w:color w:val="000000"/>
                <w:kern w:val="24"/>
                <w:sz w:val="24"/>
                <w:szCs w:val="24"/>
              </w:rPr>
              <w:t>n</w:t>
            </w:r>
            <w:r w:rsidR="00EB6044">
              <w:rPr>
                <w:rFonts w:ascii="Times New Roman" w:hAnsi="Times New Roman"/>
                <w:bCs/>
                <w:iCs/>
                <w:color w:val="000000"/>
                <w:kern w:val="24"/>
                <w:sz w:val="24"/>
                <w:szCs w:val="24"/>
              </w:rPr>
              <w:t>oma</w:t>
            </w:r>
            <w:proofErr w:type="spellEnd"/>
            <w:r w:rsidR="00EB6044">
              <w:rPr>
                <w:rFonts w:ascii="Times New Roman" w:hAnsi="Times New Roman"/>
                <w:bCs/>
                <w:iCs/>
                <w:color w:val="000000"/>
                <w:kern w:val="24"/>
                <w:sz w:val="24"/>
                <w:szCs w:val="24"/>
              </w:rPr>
              <w:t xml:space="preserve"> as soon as it is recognized</w:t>
            </w:r>
            <w:r w:rsidR="009E17D4">
              <w:rPr>
                <w:rFonts w:ascii="Times New Roman" w:hAnsi="Times New Roman"/>
                <w:bCs/>
                <w:iCs/>
                <w:color w:val="000000"/>
                <w:kern w:val="24"/>
                <w:sz w:val="24"/>
                <w:szCs w:val="24"/>
              </w:rPr>
              <w:t xml:space="preserve">. The longer the delay, the lower the survival rate, and the worse the physical and psychological trauma will be for the child.  </w:t>
            </w:r>
          </w:p>
          <w:p w:rsidR="009E17D4" w:rsidRPr="00665877" w:rsidRDefault="009E17D4" w:rsidP="009D7DC0">
            <w:pPr>
              <w:autoSpaceDE w:val="0"/>
              <w:autoSpaceDN w:val="0"/>
              <w:adjustRightInd w:val="0"/>
              <w:spacing w:after="0" w:line="240" w:lineRule="auto"/>
              <w:rPr>
                <w:rFonts w:ascii="Times New Roman" w:hAnsi="Times New Roman"/>
                <w:bCs/>
                <w:iCs/>
                <w:color w:val="000000"/>
                <w:kern w:val="24"/>
                <w:sz w:val="24"/>
                <w:szCs w:val="24"/>
              </w:rPr>
            </w:pPr>
          </w:p>
        </w:tc>
      </w:tr>
      <w:tr w:rsidR="009E17D4" w:rsidRPr="009E6A81" w:rsidTr="009D7DC0">
        <w:trPr>
          <w:trHeight w:val="4000"/>
        </w:trPr>
        <w:tc>
          <w:tcPr>
            <w:tcW w:w="1368" w:type="dxa"/>
          </w:tcPr>
          <w:p w:rsidR="009E17D4" w:rsidRPr="009E6A81" w:rsidRDefault="00F710C2" w:rsidP="00F865B6">
            <w:r>
              <w:t>Slide 22</w:t>
            </w:r>
          </w:p>
        </w:tc>
        <w:tc>
          <w:tcPr>
            <w:tcW w:w="4104" w:type="dxa"/>
          </w:tcPr>
          <w:p w:rsidR="009E17D4" w:rsidRPr="009E6A81" w:rsidRDefault="00B47FBB" w:rsidP="00F865B6">
            <w:r>
              <w:pict>
                <v:shape id="_x0000_i1046" type="#_x0000_t75" style="width:194.7pt;height:146.1pt">
                  <v:imagedata r:id="rId29" o:title=""/>
                </v:shape>
              </w:pict>
            </w:r>
          </w:p>
        </w:tc>
        <w:tc>
          <w:tcPr>
            <w:tcW w:w="4104" w:type="dxa"/>
          </w:tcPr>
          <w:p w:rsidR="009E17D4" w:rsidRDefault="00904445" w:rsidP="009D7DC0">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Key Message: Early Intervention Treatment</w:t>
            </w:r>
          </w:p>
          <w:p w:rsidR="00904445" w:rsidRDefault="00904445" w:rsidP="009D7DC0">
            <w:pPr>
              <w:autoSpaceDE w:val="0"/>
              <w:autoSpaceDN w:val="0"/>
              <w:adjustRightInd w:val="0"/>
              <w:spacing w:after="0" w:line="240" w:lineRule="auto"/>
              <w:rPr>
                <w:rFonts w:ascii="Times New Roman" w:hAnsi="Times New Roman"/>
                <w:b/>
                <w:bCs/>
                <w:iCs/>
                <w:color w:val="000000"/>
                <w:kern w:val="24"/>
                <w:sz w:val="24"/>
                <w:szCs w:val="24"/>
              </w:rPr>
            </w:pPr>
          </w:p>
          <w:p w:rsidR="00904445" w:rsidRPr="00400FDF" w:rsidRDefault="00904445" w:rsidP="00904445">
            <w:pPr>
              <w:numPr>
                <w:ilvl w:val="0"/>
                <w:numId w:val="9"/>
              </w:numPr>
              <w:autoSpaceDE w:val="0"/>
              <w:autoSpaceDN w:val="0"/>
              <w:adjustRightInd w:val="0"/>
              <w:spacing w:after="0" w:line="240" w:lineRule="auto"/>
              <w:rPr>
                <w:rFonts w:ascii="Times New Roman" w:hAnsi="Times New Roman"/>
                <w:bCs/>
                <w:iCs/>
                <w:color w:val="000000"/>
                <w:kern w:val="24"/>
                <w:sz w:val="24"/>
                <w:szCs w:val="24"/>
              </w:rPr>
            </w:pPr>
            <w:r w:rsidRPr="00400FDF">
              <w:rPr>
                <w:rFonts w:ascii="Times New Roman" w:hAnsi="Times New Roman"/>
                <w:bCs/>
                <w:iCs/>
                <w:color w:val="000000"/>
                <w:kern w:val="24"/>
                <w:sz w:val="24"/>
                <w:szCs w:val="24"/>
              </w:rPr>
              <w:t>Clean Mouth</w:t>
            </w:r>
          </w:p>
          <w:p w:rsidR="00904445" w:rsidRPr="00400FDF" w:rsidRDefault="00904445" w:rsidP="00904445">
            <w:pPr>
              <w:numPr>
                <w:ilvl w:val="0"/>
                <w:numId w:val="9"/>
              </w:numPr>
              <w:autoSpaceDE w:val="0"/>
              <w:autoSpaceDN w:val="0"/>
              <w:adjustRightInd w:val="0"/>
              <w:spacing w:after="0" w:line="240" w:lineRule="auto"/>
              <w:rPr>
                <w:rFonts w:ascii="Times New Roman" w:hAnsi="Times New Roman"/>
                <w:bCs/>
                <w:iCs/>
                <w:color w:val="000000"/>
                <w:kern w:val="24"/>
                <w:sz w:val="24"/>
                <w:szCs w:val="24"/>
              </w:rPr>
            </w:pPr>
            <w:r w:rsidRPr="00400FDF">
              <w:rPr>
                <w:rFonts w:ascii="Times New Roman" w:hAnsi="Times New Roman"/>
                <w:bCs/>
                <w:iCs/>
                <w:color w:val="000000"/>
                <w:kern w:val="24"/>
                <w:sz w:val="24"/>
                <w:szCs w:val="24"/>
              </w:rPr>
              <w:t>Administer Antibiotics</w:t>
            </w:r>
          </w:p>
          <w:p w:rsidR="00904445" w:rsidRPr="00904445" w:rsidRDefault="00904445" w:rsidP="00904445">
            <w:pPr>
              <w:numPr>
                <w:ilvl w:val="0"/>
                <w:numId w:val="9"/>
              </w:numPr>
              <w:autoSpaceDE w:val="0"/>
              <w:autoSpaceDN w:val="0"/>
              <w:adjustRightInd w:val="0"/>
              <w:spacing w:after="0" w:line="240" w:lineRule="auto"/>
              <w:rPr>
                <w:rFonts w:ascii="Times New Roman" w:hAnsi="Times New Roman"/>
                <w:b/>
                <w:bCs/>
                <w:iCs/>
                <w:color w:val="000000"/>
                <w:kern w:val="24"/>
                <w:sz w:val="24"/>
                <w:szCs w:val="24"/>
              </w:rPr>
            </w:pPr>
            <w:r w:rsidRPr="00400FDF">
              <w:rPr>
                <w:rFonts w:ascii="Times New Roman" w:hAnsi="Times New Roman"/>
                <w:bCs/>
                <w:iCs/>
                <w:color w:val="000000"/>
                <w:kern w:val="24"/>
                <w:sz w:val="24"/>
                <w:szCs w:val="24"/>
              </w:rPr>
              <w:t>Refer Stage 2 cases IMMEDIATELY</w:t>
            </w:r>
          </w:p>
        </w:tc>
      </w:tr>
      <w:tr w:rsidR="009E17D4" w:rsidRPr="009E6A81" w:rsidTr="009D7DC0">
        <w:trPr>
          <w:trHeight w:val="4000"/>
        </w:trPr>
        <w:tc>
          <w:tcPr>
            <w:tcW w:w="1368" w:type="dxa"/>
          </w:tcPr>
          <w:p w:rsidR="009E17D4" w:rsidRPr="009E6A81" w:rsidRDefault="00F710C2" w:rsidP="00F865B6">
            <w:r>
              <w:t>Slide 23</w:t>
            </w:r>
          </w:p>
        </w:tc>
        <w:tc>
          <w:tcPr>
            <w:tcW w:w="4104" w:type="dxa"/>
          </w:tcPr>
          <w:p w:rsidR="009E17D4" w:rsidRPr="009E6A81" w:rsidRDefault="00B47FBB" w:rsidP="00F865B6">
            <w:r>
              <w:pict>
                <v:shape id="_x0000_i1047" type="#_x0000_t75" style="width:194.7pt;height:146.1pt">
                  <v:imagedata r:id="rId30"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Antibiotics: Amoxicillin-Moderate Dose</w:t>
            </w:r>
          </w:p>
          <w:p w:rsidR="009E17D4" w:rsidRDefault="009E17D4" w:rsidP="009E17D4">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Educating parents and community leaders on how to use antibiotics </w:t>
            </w:r>
            <w:r w:rsidR="007A4F5F">
              <w:rPr>
                <w:rFonts w:ascii="Times New Roman" w:hAnsi="Times New Roman"/>
                <w:bCs/>
                <w:iCs/>
                <w:color w:val="000000"/>
                <w:kern w:val="24"/>
                <w:sz w:val="24"/>
                <w:szCs w:val="24"/>
              </w:rPr>
              <w:t>EARLY</w:t>
            </w:r>
            <w:r>
              <w:rPr>
                <w:rFonts w:ascii="Times New Roman" w:hAnsi="Times New Roman"/>
                <w:bCs/>
                <w:iCs/>
                <w:color w:val="000000"/>
                <w:kern w:val="24"/>
                <w:sz w:val="24"/>
                <w:szCs w:val="24"/>
              </w:rPr>
              <w:t xml:space="preserve"> in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w:t>
            </w:r>
            <w:r w:rsidR="007A4F5F">
              <w:rPr>
                <w:rFonts w:ascii="Times New Roman" w:hAnsi="Times New Roman"/>
                <w:bCs/>
                <w:iCs/>
                <w:color w:val="000000"/>
                <w:kern w:val="24"/>
                <w:sz w:val="24"/>
                <w:szCs w:val="24"/>
              </w:rPr>
              <w:t xml:space="preserve">cases </w:t>
            </w:r>
            <w:r>
              <w:rPr>
                <w:rFonts w:ascii="Times New Roman" w:hAnsi="Times New Roman"/>
                <w:bCs/>
                <w:iCs/>
                <w:color w:val="000000"/>
                <w:kern w:val="24"/>
                <w:sz w:val="24"/>
                <w:szCs w:val="24"/>
              </w:rPr>
              <w:t>can save lives. Illitera</w:t>
            </w:r>
            <w:r w:rsidR="00400FDF">
              <w:rPr>
                <w:rFonts w:ascii="Times New Roman" w:hAnsi="Times New Roman"/>
                <w:bCs/>
                <w:iCs/>
                <w:color w:val="000000"/>
                <w:kern w:val="24"/>
                <w:sz w:val="24"/>
                <w:szCs w:val="24"/>
              </w:rPr>
              <w:t>c</w:t>
            </w:r>
            <w:r>
              <w:rPr>
                <w:rFonts w:ascii="Times New Roman" w:hAnsi="Times New Roman"/>
                <w:bCs/>
                <w:iCs/>
                <w:color w:val="000000"/>
                <w:kern w:val="24"/>
                <w:sz w:val="24"/>
                <w:szCs w:val="24"/>
              </w:rPr>
              <w:t xml:space="preserve">y is a barrier to proper use. Low literacy aids, like the dosage chart on this slide, can help ensure patient compliance. </w:t>
            </w:r>
          </w:p>
          <w:p w:rsidR="009E17D4" w:rsidRDefault="009E17D4" w:rsidP="009E17D4">
            <w:pPr>
              <w:autoSpaceDE w:val="0"/>
              <w:autoSpaceDN w:val="0"/>
              <w:adjustRightInd w:val="0"/>
              <w:spacing w:after="0" w:line="240" w:lineRule="auto"/>
              <w:rPr>
                <w:rFonts w:ascii="Times New Roman" w:hAnsi="Times New Roman"/>
                <w:bCs/>
                <w:iCs/>
                <w:color w:val="000000"/>
                <w:kern w:val="24"/>
                <w:sz w:val="24"/>
                <w:szCs w:val="24"/>
              </w:rPr>
            </w:pPr>
          </w:p>
          <w:p w:rsidR="009E17D4" w:rsidRDefault="009E17D4" w:rsidP="009E17D4">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Amoxicillin is a safe oral antibiotic that is effective against most common bacteria encountered in the commu</w:t>
            </w:r>
            <w:r w:rsidR="007A4F5F">
              <w:rPr>
                <w:rFonts w:ascii="Times New Roman" w:hAnsi="Times New Roman"/>
                <w:bCs/>
                <w:iCs/>
                <w:color w:val="000000"/>
                <w:kern w:val="24"/>
                <w:sz w:val="24"/>
                <w:szCs w:val="24"/>
              </w:rPr>
              <w:t>nity. This chart gives doses</w:t>
            </w:r>
            <w:r>
              <w:rPr>
                <w:rFonts w:ascii="Times New Roman" w:hAnsi="Times New Roman"/>
                <w:bCs/>
                <w:iCs/>
                <w:color w:val="000000"/>
                <w:kern w:val="24"/>
                <w:sz w:val="24"/>
                <w:szCs w:val="24"/>
              </w:rPr>
              <w:t xml:space="preserve"> appropriate for moderate infections.</w:t>
            </w:r>
          </w:p>
          <w:p w:rsidR="009E17D4" w:rsidRDefault="009E17D4" w:rsidP="009E17D4">
            <w:pPr>
              <w:autoSpaceDE w:val="0"/>
              <w:autoSpaceDN w:val="0"/>
              <w:adjustRightInd w:val="0"/>
              <w:spacing w:after="0" w:line="240" w:lineRule="auto"/>
              <w:rPr>
                <w:rFonts w:ascii="Times New Roman" w:hAnsi="Times New Roman"/>
                <w:bCs/>
                <w:iCs/>
                <w:color w:val="000000"/>
                <w:kern w:val="24"/>
                <w:sz w:val="24"/>
                <w:szCs w:val="24"/>
              </w:rPr>
            </w:pPr>
          </w:p>
          <w:p w:rsidR="009E17D4" w:rsidRPr="00CC1248" w:rsidRDefault="009E17D4" w:rsidP="009E17D4">
            <w:pPr>
              <w:autoSpaceDE w:val="0"/>
              <w:autoSpaceDN w:val="0"/>
              <w:adjustRightInd w:val="0"/>
              <w:spacing w:after="0" w:line="240" w:lineRule="auto"/>
              <w:rPr>
                <w:rFonts w:ascii="Times New Roman" w:hAnsi="Times New Roman"/>
                <w:bCs/>
                <w:iCs/>
                <w:color w:val="000000"/>
                <w:kern w:val="24"/>
                <w:sz w:val="24"/>
                <w:szCs w:val="24"/>
              </w:rPr>
            </w:pPr>
          </w:p>
        </w:tc>
      </w:tr>
      <w:tr w:rsidR="009E17D4" w:rsidRPr="009E6A81" w:rsidTr="009D7DC0">
        <w:trPr>
          <w:trHeight w:val="4000"/>
        </w:trPr>
        <w:tc>
          <w:tcPr>
            <w:tcW w:w="1368" w:type="dxa"/>
          </w:tcPr>
          <w:p w:rsidR="009E17D4" w:rsidRPr="009E6A81" w:rsidRDefault="009E17D4" w:rsidP="00F865B6">
            <w:r>
              <w:lastRenderedPageBreak/>
              <w:t>Slid</w:t>
            </w:r>
            <w:r w:rsidR="00F710C2">
              <w:t>e 24</w:t>
            </w:r>
          </w:p>
        </w:tc>
        <w:tc>
          <w:tcPr>
            <w:tcW w:w="4104" w:type="dxa"/>
          </w:tcPr>
          <w:p w:rsidR="009E17D4" w:rsidRPr="009E6A81" w:rsidRDefault="00B47FBB" w:rsidP="00F865B6">
            <w:r>
              <w:rPr>
                <w:noProof/>
              </w:rPr>
              <w:pict>
                <v:shape id="_x0000_i1048" type="#_x0000_t75" style="width:194.7pt;height:146.1pt">
                  <v:imagedata r:id="rId31" o:title=""/>
                </v:shape>
              </w:pict>
            </w:r>
          </w:p>
        </w:tc>
        <w:tc>
          <w:tcPr>
            <w:tcW w:w="4104" w:type="dxa"/>
          </w:tcPr>
          <w:p w:rsidR="009E17D4" w:rsidRDefault="009E17D4" w:rsidP="009E17D4">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Antibiotics: Amoxicillin-High Dose</w:t>
            </w:r>
          </w:p>
          <w:p w:rsidR="009E17D4" w:rsidRPr="009D7DC0" w:rsidRDefault="009E17D4" w:rsidP="009E17D4">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Cs/>
                <w:iCs/>
                <w:color w:val="000000"/>
                <w:kern w:val="24"/>
                <w:sz w:val="24"/>
                <w:szCs w:val="24"/>
              </w:rPr>
              <w:t xml:space="preserve">This chart gives recommendations appropriate for severe infections, including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w:t>
            </w:r>
          </w:p>
        </w:tc>
      </w:tr>
      <w:tr w:rsidR="009E17D4" w:rsidRPr="009E6A81" w:rsidTr="009D7DC0">
        <w:trPr>
          <w:trHeight w:val="4000"/>
        </w:trPr>
        <w:tc>
          <w:tcPr>
            <w:tcW w:w="1368" w:type="dxa"/>
          </w:tcPr>
          <w:p w:rsidR="009E17D4" w:rsidRPr="009E6A81" w:rsidRDefault="00F710C2" w:rsidP="00F865B6">
            <w:r>
              <w:t>Slide 25</w:t>
            </w:r>
          </w:p>
        </w:tc>
        <w:tc>
          <w:tcPr>
            <w:tcW w:w="4104" w:type="dxa"/>
          </w:tcPr>
          <w:p w:rsidR="009E17D4" w:rsidRPr="009E6A81" w:rsidRDefault="00B47FBB" w:rsidP="00F865B6">
            <w:r>
              <w:rPr>
                <w:noProof/>
              </w:rPr>
              <w:pict>
                <v:shape id="_x0000_i1049" type="#_x0000_t75" style="width:194.7pt;height:146.1pt">
                  <v:imagedata r:id="rId32" o:title=""/>
                </v:shape>
              </w:pict>
            </w:r>
          </w:p>
        </w:tc>
        <w:tc>
          <w:tcPr>
            <w:tcW w:w="4104" w:type="dxa"/>
          </w:tcPr>
          <w:p w:rsidR="00994E9A" w:rsidRDefault="00994E9A" w:rsidP="00994E9A">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Antibiotics: Metronidazole-Moderate Dose</w:t>
            </w:r>
          </w:p>
          <w:p w:rsidR="009E17D4" w:rsidRPr="009D7DC0" w:rsidRDefault="00994E9A" w:rsidP="00994E9A">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Cs/>
                <w:iCs/>
                <w:color w:val="000000"/>
                <w:kern w:val="24"/>
                <w:sz w:val="24"/>
                <w:szCs w:val="24"/>
              </w:rPr>
              <w:t xml:space="preserve">Metronidazole and/or amoxicillin together or separately are effective in stopping early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w:t>
            </w:r>
          </w:p>
        </w:tc>
      </w:tr>
      <w:tr w:rsidR="009E17D4" w:rsidRPr="009E6A81" w:rsidTr="009D7DC0">
        <w:trPr>
          <w:trHeight w:val="4000"/>
        </w:trPr>
        <w:tc>
          <w:tcPr>
            <w:tcW w:w="1368" w:type="dxa"/>
          </w:tcPr>
          <w:p w:rsidR="009E17D4" w:rsidRPr="009E6A81" w:rsidRDefault="009E17D4" w:rsidP="00F865B6">
            <w:r w:rsidRPr="009E6A81">
              <w:t xml:space="preserve">Slide </w:t>
            </w:r>
            <w:r w:rsidR="00F710C2">
              <w:t>26</w:t>
            </w:r>
          </w:p>
        </w:tc>
        <w:tc>
          <w:tcPr>
            <w:tcW w:w="4104" w:type="dxa"/>
          </w:tcPr>
          <w:p w:rsidR="009E17D4" w:rsidRPr="009E6A81" w:rsidRDefault="00B47FBB" w:rsidP="00F865B6">
            <w:r>
              <w:rPr>
                <w:noProof/>
              </w:rPr>
              <w:pict>
                <v:shape id="_x0000_i1050" type="#_x0000_t75" style="width:194.7pt;height:146.1pt">
                  <v:imagedata r:id="rId33" o:title=""/>
                </v:shape>
              </w:pict>
            </w:r>
          </w:p>
        </w:tc>
        <w:tc>
          <w:tcPr>
            <w:tcW w:w="4104" w:type="dxa"/>
          </w:tcPr>
          <w:p w:rsidR="007A4F5F" w:rsidRDefault="007A4F5F" w:rsidP="00FD4F70">
            <w:pPr>
              <w:pStyle w:val="NormalWeb"/>
              <w:rPr>
                <w:rFonts w:ascii="Arial" w:hAnsi="Arial" w:cs="Arial"/>
                <w:b/>
                <w:sz w:val="20"/>
                <w:szCs w:val="20"/>
              </w:rPr>
            </w:pPr>
            <w:r>
              <w:rPr>
                <w:rFonts w:ascii="Arial" w:hAnsi="Arial" w:cs="Arial"/>
                <w:b/>
                <w:sz w:val="20"/>
                <w:szCs w:val="20"/>
              </w:rPr>
              <w:t xml:space="preserve">Oral Disinfectant </w:t>
            </w:r>
            <w:smartTag w:uri="urn:schemas-microsoft-com:office:smarttags" w:element="place">
              <w:smartTag w:uri="urn:schemas-microsoft-com:office:smarttags" w:element="City">
                <w:r>
                  <w:rPr>
                    <w:rFonts w:ascii="Arial" w:hAnsi="Arial" w:cs="Arial"/>
                    <w:b/>
                    <w:sz w:val="20"/>
                    <w:szCs w:val="20"/>
                  </w:rPr>
                  <w:t>Mouth</w:t>
                </w:r>
              </w:smartTag>
              <w:r>
                <w:rPr>
                  <w:rFonts w:ascii="Arial" w:hAnsi="Arial" w:cs="Arial"/>
                  <w:b/>
                  <w:sz w:val="20"/>
                  <w:szCs w:val="20"/>
                </w:rPr>
                <w:t xml:space="preserve"> </w:t>
              </w:r>
              <w:smartTag w:uri="urn:schemas-microsoft-com:office:smarttags" w:element="State">
                <w:r>
                  <w:rPr>
                    <w:rFonts w:ascii="Arial" w:hAnsi="Arial" w:cs="Arial"/>
                    <w:b/>
                    <w:sz w:val="20"/>
                    <w:szCs w:val="20"/>
                  </w:rPr>
                  <w:t>Wash</w:t>
                </w:r>
              </w:smartTag>
            </w:smartTag>
          </w:p>
          <w:p w:rsidR="007A4F5F" w:rsidRDefault="007A4F5F" w:rsidP="007A4F5F">
            <w:pPr>
              <w:pStyle w:val="NormalWeb"/>
              <w:spacing w:line="240" w:lineRule="auto"/>
              <w:rPr>
                <w:rFonts w:eastAsia="Calibri"/>
                <w:bCs/>
                <w:iCs/>
                <w:color w:val="000000"/>
                <w:kern w:val="24"/>
              </w:rPr>
            </w:pPr>
            <w:r>
              <w:rPr>
                <w:rFonts w:eastAsia="Calibri"/>
                <w:bCs/>
                <w:iCs/>
                <w:color w:val="000000"/>
                <w:kern w:val="24"/>
              </w:rPr>
              <w:t xml:space="preserve">When you recognize a child who may have </w:t>
            </w:r>
            <w:proofErr w:type="spellStart"/>
            <w:r>
              <w:rPr>
                <w:rFonts w:eastAsia="Calibri"/>
                <w:bCs/>
                <w:iCs/>
                <w:color w:val="000000"/>
                <w:kern w:val="24"/>
              </w:rPr>
              <w:t>noma</w:t>
            </w:r>
            <w:proofErr w:type="spellEnd"/>
            <w:r>
              <w:rPr>
                <w:rFonts w:eastAsia="Calibri"/>
                <w:bCs/>
                <w:iCs/>
                <w:color w:val="000000"/>
                <w:kern w:val="24"/>
              </w:rPr>
              <w:t xml:space="preserve">, it is important to first disinfect </w:t>
            </w:r>
            <w:r w:rsidR="00EB6044">
              <w:rPr>
                <w:rFonts w:eastAsia="Calibri"/>
                <w:bCs/>
                <w:iCs/>
                <w:color w:val="000000"/>
                <w:kern w:val="24"/>
              </w:rPr>
              <w:t>his/her</w:t>
            </w:r>
            <w:r>
              <w:rPr>
                <w:rFonts w:eastAsia="Calibri"/>
                <w:bCs/>
                <w:iCs/>
                <w:color w:val="000000"/>
                <w:kern w:val="24"/>
              </w:rPr>
              <w:t xml:space="preserve"> mouth. </w:t>
            </w:r>
          </w:p>
          <w:p w:rsidR="007A4F5F" w:rsidRDefault="007A4F5F" w:rsidP="007A4F5F">
            <w:pPr>
              <w:pStyle w:val="NormalWeb"/>
              <w:spacing w:line="240" w:lineRule="auto"/>
              <w:rPr>
                <w:rFonts w:eastAsia="Calibri"/>
                <w:bCs/>
                <w:iCs/>
                <w:color w:val="000000"/>
                <w:kern w:val="24"/>
              </w:rPr>
            </w:pPr>
          </w:p>
          <w:p w:rsidR="007A4F5F" w:rsidRDefault="007A4F5F" w:rsidP="007A4F5F">
            <w:pPr>
              <w:pStyle w:val="NormalWeb"/>
              <w:spacing w:line="240" w:lineRule="auto"/>
              <w:rPr>
                <w:rFonts w:eastAsia="Calibri"/>
                <w:bCs/>
                <w:iCs/>
                <w:color w:val="000000"/>
                <w:kern w:val="24"/>
              </w:rPr>
            </w:pPr>
            <w:r>
              <w:rPr>
                <w:rFonts w:eastAsia="Calibri"/>
                <w:bCs/>
                <w:iCs/>
                <w:color w:val="000000"/>
                <w:kern w:val="24"/>
              </w:rPr>
              <w:t>(Read Slide)</w:t>
            </w:r>
          </w:p>
          <w:p w:rsidR="007A4F5F" w:rsidRDefault="007A4F5F" w:rsidP="007A4F5F">
            <w:pPr>
              <w:pStyle w:val="NormalWeb"/>
              <w:spacing w:line="240" w:lineRule="auto"/>
              <w:rPr>
                <w:rFonts w:eastAsia="Calibri"/>
                <w:bCs/>
                <w:iCs/>
                <w:color w:val="000000"/>
                <w:kern w:val="24"/>
              </w:rPr>
            </w:pPr>
          </w:p>
          <w:p w:rsidR="00FD4F70" w:rsidRPr="007A4F5F" w:rsidRDefault="00FD4F70" w:rsidP="007A4F5F">
            <w:pPr>
              <w:pStyle w:val="NormalWeb"/>
              <w:spacing w:line="240" w:lineRule="auto"/>
              <w:rPr>
                <w:rFonts w:eastAsia="Calibri"/>
                <w:bCs/>
                <w:iCs/>
                <w:color w:val="000000"/>
                <w:kern w:val="24"/>
              </w:rPr>
            </w:pPr>
            <w:r w:rsidRPr="007A4F5F">
              <w:rPr>
                <w:rFonts w:eastAsia="Calibri"/>
                <w:bCs/>
                <w:iCs/>
                <w:color w:val="000000"/>
                <w:kern w:val="24"/>
              </w:rPr>
              <w:t>Salt water rinses (1/2 teaspoon of salt in 1 cup of water) may soothe sore gums. Hydrogen peroxide, used to rinse the gums, is often recommended to remove dead or dying gum tissue.</w:t>
            </w:r>
          </w:p>
          <w:p w:rsidR="009E17D4" w:rsidRPr="00A600F0" w:rsidRDefault="009E17D4" w:rsidP="009D7DC0">
            <w:pPr>
              <w:autoSpaceDE w:val="0"/>
              <w:autoSpaceDN w:val="0"/>
              <w:adjustRightInd w:val="0"/>
              <w:spacing w:after="0" w:line="240" w:lineRule="auto"/>
              <w:rPr>
                <w:rFonts w:ascii="Times New Roman" w:hAnsi="Times New Roman"/>
                <w:bCs/>
                <w:iCs/>
                <w:color w:val="000000"/>
                <w:kern w:val="24"/>
                <w:sz w:val="24"/>
                <w:szCs w:val="24"/>
              </w:rPr>
            </w:pPr>
          </w:p>
        </w:tc>
      </w:tr>
      <w:tr w:rsidR="009E17D4" w:rsidRPr="009E6A81" w:rsidTr="009D7DC0">
        <w:trPr>
          <w:trHeight w:val="4000"/>
        </w:trPr>
        <w:tc>
          <w:tcPr>
            <w:tcW w:w="1368" w:type="dxa"/>
          </w:tcPr>
          <w:p w:rsidR="009E17D4" w:rsidRPr="009E6A81" w:rsidRDefault="009E17D4" w:rsidP="00F865B6">
            <w:r w:rsidRPr="009E6A81">
              <w:lastRenderedPageBreak/>
              <w:t xml:space="preserve">Slide </w:t>
            </w:r>
            <w:r w:rsidR="00F710C2">
              <w:t>27</w:t>
            </w:r>
          </w:p>
        </w:tc>
        <w:tc>
          <w:tcPr>
            <w:tcW w:w="4104" w:type="dxa"/>
          </w:tcPr>
          <w:p w:rsidR="009E17D4" w:rsidRPr="009E6A81" w:rsidRDefault="00B47FBB" w:rsidP="00F865B6">
            <w:r>
              <w:rPr>
                <w:noProof/>
              </w:rPr>
              <w:pict>
                <v:shape id="_x0000_i1051" type="#_x0000_t75" style="width:194.7pt;height:146.1pt">
                  <v:imagedata r:id="rId34" o:title=""/>
                </v:shape>
              </w:pict>
            </w:r>
          </w:p>
        </w:tc>
        <w:tc>
          <w:tcPr>
            <w:tcW w:w="4104" w:type="dxa"/>
          </w:tcPr>
          <w:p w:rsidR="007A4F5F" w:rsidRDefault="007A4F5F" w:rsidP="009D7DC0">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Important Vitamins and Minerals</w:t>
            </w:r>
          </w:p>
          <w:p w:rsidR="007A4F5F" w:rsidRDefault="007A4F5F" w:rsidP="009D7DC0">
            <w:pPr>
              <w:autoSpaceDE w:val="0"/>
              <w:autoSpaceDN w:val="0"/>
              <w:adjustRightInd w:val="0"/>
              <w:spacing w:after="0" w:line="240" w:lineRule="auto"/>
              <w:rPr>
                <w:rFonts w:ascii="Times New Roman" w:hAnsi="Times New Roman"/>
                <w:b/>
                <w:bCs/>
                <w:iCs/>
                <w:color w:val="000000"/>
                <w:kern w:val="24"/>
                <w:sz w:val="24"/>
                <w:szCs w:val="24"/>
              </w:rPr>
            </w:pPr>
          </w:p>
          <w:p w:rsidR="009E17D4" w:rsidRPr="009D7DC0" w:rsidRDefault="007A4F5F" w:rsidP="009D7DC0">
            <w:pPr>
              <w:autoSpaceDE w:val="0"/>
              <w:autoSpaceDN w:val="0"/>
              <w:adjustRightInd w:val="0"/>
              <w:spacing w:after="0" w:line="240" w:lineRule="auto"/>
              <w:rPr>
                <w:rFonts w:ascii="Times New Roman" w:hAnsi="Times New Roman"/>
                <w:b/>
                <w:bCs/>
                <w:iCs/>
                <w:color w:val="000000"/>
                <w:kern w:val="24"/>
                <w:sz w:val="24"/>
                <w:szCs w:val="24"/>
              </w:rPr>
            </w:pPr>
            <w:r w:rsidRPr="007A4F5F">
              <w:rPr>
                <w:rFonts w:ascii="Times New Roman" w:hAnsi="Times New Roman"/>
                <w:bCs/>
                <w:iCs/>
                <w:color w:val="000000"/>
                <w:kern w:val="24"/>
                <w:sz w:val="24"/>
                <w:szCs w:val="24"/>
              </w:rPr>
              <w:t xml:space="preserve">Children with </w:t>
            </w:r>
            <w:proofErr w:type="spellStart"/>
            <w:r w:rsidRPr="007A4F5F">
              <w:rPr>
                <w:rFonts w:ascii="Times New Roman" w:hAnsi="Times New Roman"/>
                <w:bCs/>
                <w:iCs/>
                <w:color w:val="000000"/>
                <w:kern w:val="24"/>
                <w:sz w:val="24"/>
                <w:szCs w:val="24"/>
              </w:rPr>
              <w:t>noma</w:t>
            </w:r>
            <w:proofErr w:type="spellEnd"/>
            <w:r w:rsidRPr="007A4F5F">
              <w:rPr>
                <w:rFonts w:ascii="Times New Roman" w:hAnsi="Times New Roman"/>
                <w:bCs/>
                <w:iCs/>
                <w:color w:val="000000"/>
                <w:kern w:val="24"/>
                <w:sz w:val="24"/>
                <w:szCs w:val="24"/>
              </w:rPr>
              <w:t xml:space="preserve"> have deficient levels of the following vitamins and minerals. Vitamin</w:t>
            </w:r>
            <w:r w:rsidR="00994E9A" w:rsidRPr="007A4F5F">
              <w:rPr>
                <w:rFonts w:ascii="Times New Roman" w:hAnsi="Times New Roman"/>
                <w:bCs/>
                <w:iCs/>
                <w:color w:val="000000"/>
                <w:kern w:val="24"/>
                <w:sz w:val="24"/>
                <w:szCs w:val="24"/>
              </w:rPr>
              <w:t xml:space="preserve"> A </w:t>
            </w:r>
            <w:r w:rsidRPr="007A4F5F">
              <w:rPr>
                <w:rFonts w:ascii="Times New Roman" w:hAnsi="Times New Roman"/>
                <w:bCs/>
                <w:iCs/>
                <w:color w:val="000000"/>
                <w:kern w:val="24"/>
                <w:sz w:val="24"/>
                <w:szCs w:val="24"/>
              </w:rPr>
              <w:t xml:space="preserve">is especially important because it </w:t>
            </w:r>
            <w:r w:rsidR="00994E9A" w:rsidRPr="007A4F5F">
              <w:rPr>
                <w:rFonts w:ascii="Times New Roman" w:hAnsi="Times New Roman"/>
                <w:bCs/>
                <w:iCs/>
                <w:color w:val="000000"/>
                <w:kern w:val="24"/>
                <w:sz w:val="24"/>
                <w:szCs w:val="24"/>
              </w:rPr>
              <w:t>boosts</w:t>
            </w:r>
            <w:r w:rsidR="00994E9A">
              <w:rPr>
                <w:rFonts w:ascii="Times New Roman" w:hAnsi="Times New Roman"/>
                <w:bCs/>
                <w:iCs/>
                <w:color w:val="000000"/>
                <w:kern w:val="24"/>
                <w:sz w:val="24"/>
                <w:szCs w:val="24"/>
              </w:rPr>
              <w:t xml:space="preserve"> immunity and speeds healing. Nutritional therapy should include a full complement of multiple vitamins and minerals as well as nutritious food.</w:t>
            </w:r>
          </w:p>
        </w:tc>
      </w:tr>
      <w:tr w:rsidR="009E17D4" w:rsidRPr="009E6A81" w:rsidTr="009D7DC0">
        <w:trPr>
          <w:trHeight w:val="4000"/>
        </w:trPr>
        <w:tc>
          <w:tcPr>
            <w:tcW w:w="1368" w:type="dxa"/>
          </w:tcPr>
          <w:p w:rsidR="009E17D4" w:rsidRPr="009E6A81" w:rsidRDefault="009E17D4" w:rsidP="00F865B6">
            <w:r w:rsidRPr="009E6A81">
              <w:t xml:space="preserve">Slide </w:t>
            </w:r>
            <w:r w:rsidR="00F710C2">
              <w:t>28</w:t>
            </w:r>
          </w:p>
        </w:tc>
        <w:tc>
          <w:tcPr>
            <w:tcW w:w="4104" w:type="dxa"/>
          </w:tcPr>
          <w:p w:rsidR="009E17D4" w:rsidRPr="009E6A81" w:rsidRDefault="00B47FBB" w:rsidP="00F865B6">
            <w:r>
              <w:rPr>
                <w:noProof/>
              </w:rPr>
              <w:pict>
                <v:shape id="_x0000_i1052" type="#_x0000_t75" style="width:194.7pt;height:146.1pt">
                  <v:imagedata r:id="rId35" o:title=""/>
                </v:shape>
              </w:pict>
            </w:r>
          </w:p>
        </w:tc>
        <w:tc>
          <w:tcPr>
            <w:tcW w:w="4104" w:type="dxa"/>
          </w:tcPr>
          <w:p w:rsidR="009E17D4" w:rsidRDefault="001B29BA" w:rsidP="00F865B6">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Stage 3: Late Intervention Treatment Protocol</w:t>
            </w:r>
          </w:p>
          <w:p w:rsidR="001B29BA" w:rsidRDefault="001B29BA" w:rsidP="00F865B6">
            <w:pPr>
              <w:autoSpaceDE w:val="0"/>
              <w:autoSpaceDN w:val="0"/>
              <w:adjustRightInd w:val="0"/>
              <w:spacing w:after="0" w:line="240" w:lineRule="auto"/>
              <w:rPr>
                <w:rFonts w:ascii="Times New Roman" w:hAnsi="Times New Roman"/>
                <w:b/>
                <w:bCs/>
                <w:iCs/>
                <w:color w:val="000000"/>
                <w:kern w:val="24"/>
                <w:sz w:val="24"/>
                <w:szCs w:val="24"/>
              </w:rPr>
            </w:pPr>
          </w:p>
          <w:p w:rsidR="001B29BA" w:rsidRPr="001B29BA" w:rsidRDefault="001B29BA" w:rsidP="00F865B6">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p w:rsidR="009E17D4" w:rsidRPr="009D7DC0" w:rsidRDefault="009E17D4" w:rsidP="009D7DC0">
            <w:pPr>
              <w:autoSpaceDE w:val="0"/>
              <w:autoSpaceDN w:val="0"/>
              <w:adjustRightInd w:val="0"/>
              <w:spacing w:after="0" w:line="240" w:lineRule="auto"/>
              <w:rPr>
                <w:rFonts w:ascii="Times New Roman" w:hAnsi="Times New Roman"/>
                <w:b/>
                <w:bCs/>
                <w:iCs/>
                <w:color w:val="000000"/>
                <w:kern w:val="24"/>
                <w:sz w:val="24"/>
                <w:szCs w:val="24"/>
              </w:rPr>
            </w:pPr>
          </w:p>
        </w:tc>
      </w:tr>
      <w:tr w:rsidR="009E17D4" w:rsidRPr="009D7DC0" w:rsidTr="009D7DC0">
        <w:trPr>
          <w:trHeight w:val="4000"/>
        </w:trPr>
        <w:tc>
          <w:tcPr>
            <w:tcW w:w="1368" w:type="dxa"/>
          </w:tcPr>
          <w:p w:rsidR="009E17D4" w:rsidRPr="009E6A81" w:rsidRDefault="00F710C2" w:rsidP="00F865B6">
            <w:r>
              <w:t>Slide 29</w:t>
            </w:r>
          </w:p>
        </w:tc>
        <w:tc>
          <w:tcPr>
            <w:tcW w:w="4104" w:type="dxa"/>
          </w:tcPr>
          <w:p w:rsidR="009E17D4" w:rsidRPr="009E6A81" w:rsidRDefault="00B47FBB" w:rsidP="00F865B6">
            <w:r>
              <w:pict>
                <v:shape id="_x0000_i1053" type="#_x0000_t75" style="width:194.7pt;height:146.1pt">
                  <v:imagedata r:id="rId36" o:title=""/>
                </v:shape>
              </w:pict>
            </w:r>
          </w:p>
        </w:tc>
        <w:tc>
          <w:tcPr>
            <w:tcW w:w="4104" w:type="dxa"/>
          </w:tcPr>
          <w:p w:rsidR="001B29BA" w:rsidRDefault="001B29BA" w:rsidP="001B29BA">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Stage 4: Late Intervention Treatment Protocol</w:t>
            </w:r>
          </w:p>
          <w:p w:rsidR="009E17D4" w:rsidRDefault="009E17D4" w:rsidP="00A628F0">
            <w:pPr>
              <w:autoSpaceDE w:val="0"/>
              <w:autoSpaceDN w:val="0"/>
              <w:adjustRightInd w:val="0"/>
              <w:spacing w:after="0" w:line="240" w:lineRule="auto"/>
              <w:rPr>
                <w:rFonts w:ascii="Times New Roman" w:hAnsi="Times New Roman"/>
                <w:b/>
                <w:bCs/>
                <w:iCs/>
                <w:color w:val="000000"/>
                <w:kern w:val="24"/>
                <w:sz w:val="24"/>
                <w:szCs w:val="24"/>
              </w:rPr>
            </w:pPr>
          </w:p>
          <w:p w:rsidR="0012160E" w:rsidRPr="0012160E" w:rsidRDefault="00EB6044" w:rsidP="00A628F0">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w:t>
            </w:r>
            <w:r w:rsidR="0012160E">
              <w:rPr>
                <w:rFonts w:ascii="Times New Roman" w:hAnsi="Times New Roman"/>
                <w:bCs/>
                <w:iCs/>
                <w:color w:val="000000"/>
                <w:kern w:val="24"/>
                <w:sz w:val="24"/>
                <w:szCs w:val="24"/>
              </w:rPr>
              <w:t>de)</w:t>
            </w:r>
          </w:p>
        </w:tc>
      </w:tr>
      <w:tr w:rsidR="009E17D4" w:rsidRPr="009D7DC0" w:rsidTr="009D7DC0">
        <w:trPr>
          <w:trHeight w:val="4000"/>
        </w:trPr>
        <w:tc>
          <w:tcPr>
            <w:tcW w:w="1368" w:type="dxa"/>
          </w:tcPr>
          <w:p w:rsidR="009E17D4" w:rsidRPr="009E6A81" w:rsidRDefault="00F710C2" w:rsidP="00F865B6">
            <w:r>
              <w:lastRenderedPageBreak/>
              <w:t>Slide 30</w:t>
            </w:r>
          </w:p>
        </w:tc>
        <w:tc>
          <w:tcPr>
            <w:tcW w:w="4104" w:type="dxa"/>
          </w:tcPr>
          <w:p w:rsidR="009E17D4" w:rsidRPr="009E6A81" w:rsidRDefault="00B47FBB" w:rsidP="00F865B6">
            <w:r>
              <w:pict>
                <v:shape id="_x0000_i1054" type="#_x0000_t75" style="width:194.7pt;height:146.1pt">
                  <v:imagedata r:id="rId37" o:title=""/>
                </v:shape>
              </w:pict>
            </w:r>
          </w:p>
        </w:tc>
        <w:tc>
          <w:tcPr>
            <w:tcW w:w="4104" w:type="dxa"/>
          </w:tcPr>
          <w:p w:rsidR="009E17D4" w:rsidRDefault="0012160E" w:rsidP="00F865B6">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 xml:space="preserve">Treat the Underlying Infection </w:t>
            </w:r>
          </w:p>
          <w:p w:rsidR="0012160E" w:rsidRDefault="0012160E" w:rsidP="00F865B6">
            <w:pPr>
              <w:autoSpaceDE w:val="0"/>
              <w:autoSpaceDN w:val="0"/>
              <w:adjustRightInd w:val="0"/>
              <w:spacing w:after="0" w:line="240" w:lineRule="auto"/>
              <w:rPr>
                <w:rFonts w:ascii="Times New Roman" w:hAnsi="Times New Roman"/>
                <w:b/>
                <w:bCs/>
                <w:iCs/>
                <w:color w:val="000000"/>
                <w:kern w:val="24"/>
                <w:sz w:val="24"/>
                <w:szCs w:val="24"/>
              </w:rPr>
            </w:pPr>
          </w:p>
          <w:p w:rsidR="0012160E" w:rsidRPr="0012160E" w:rsidRDefault="0012160E" w:rsidP="00F865B6">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Remember that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is often (but not always) preceded by a disease that severely weakens the immune system. It is important to not only treat the immediate symptoms of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but also the underlying infection that may have set in motion the development of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w:t>
            </w:r>
          </w:p>
          <w:p w:rsidR="009E17D4" w:rsidRPr="009D7DC0" w:rsidRDefault="009E17D4" w:rsidP="00F865B6">
            <w:pPr>
              <w:autoSpaceDE w:val="0"/>
              <w:autoSpaceDN w:val="0"/>
              <w:adjustRightInd w:val="0"/>
              <w:spacing w:after="0" w:line="240" w:lineRule="auto"/>
              <w:rPr>
                <w:rFonts w:ascii="Times New Roman" w:hAnsi="Times New Roman"/>
                <w:b/>
                <w:bCs/>
                <w:iCs/>
                <w:color w:val="000000"/>
                <w:kern w:val="24"/>
                <w:sz w:val="24"/>
                <w:szCs w:val="24"/>
              </w:rPr>
            </w:pPr>
          </w:p>
        </w:tc>
      </w:tr>
      <w:tr w:rsidR="009E17D4" w:rsidRPr="009D7DC0" w:rsidTr="009D7DC0">
        <w:trPr>
          <w:trHeight w:val="4000"/>
        </w:trPr>
        <w:tc>
          <w:tcPr>
            <w:tcW w:w="1368" w:type="dxa"/>
          </w:tcPr>
          <w:p w:rsidR="009E17D4" w:rsidRPr="009E6A81" w:rsidRDefault="00F710C2" w:rsidP="00F865B6">
            <w:r>
              <w:t>Slide 31</w:t>
            </w:r>
          </w:p>
        </w:tc>
        <w:tc>
          <w:tcPr>
            <w:tcW w:w="4104" w:type="dxa"/>
          </w:tcPr>
          <w:p w:rsidR="009E17D4" w:rsidRPr="009E6A81" w:rsidRDefault="00B47FBB" w:rsidP="00F865B6">
            <w:r>
              <w:pict>
                <v:shape id="_x0000_i1055" type="#_x0000_t75" style="width:194.7pt;height:146.1pt">
                  <v:imagedata r:id="rId38" o:title=""/>
                </v:shape>
              </w:pict>
            </w:r>
          </w:p>
        </w:tc>
        <w:tc>
          <w:tcPr>
            <w:tcW w:w="4104" w:type="dxa"/>
          </w:tcPr>
          <w:p w:rsidR="0012160E" w:rsidRDefault="0012160E" w:rsidP="00F865B6">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Oral Disease Allow a Portal of Entry</w:t>
            </w:r>
          </w:p>
          <w:p w:rsidR="009E17D4" w:rsidRPr="009D7DC0" w:rsidRDefault="00A628F0" w:rsidP="00F865B6">
            <w:pPr>
              <w:autoSpaceDE w:val="0"/>
              <w:autoSpaceDN w:val="0"/>
              <w:adjustRightInd w:val="0"/>
              <w:spacing w:after="0" w:line="240" w:lineRule="auto"/>
              <w:rPr>
                <w:rFonts w:ascii="Times New Roman" w:hAnsi="Times New Roman"/>
                <w:b/>
                <w:bCs/>
                <w:iCs/>
                <w:color w:val="000000"/>
                <w:kern w:val="24"/>
                <w:sz w:val="24"/>
                <w:szCs w:val="24"/>
              </w:rPr>
            </w:pPr>
            <w:r w:rsidRPr="0012160E">
              <w:rPr>
                <w:rFonts w:ascii="Times New Roman" w:hAnsi="Times New Roman"/>
                <w:bCs/>
                <w:iCs/>
                <w:color w:val="000000"/>
                <w:kern w:val="24"/>
                <w:sz w:val="24"/>
                <w:szCs w:val="24"/>
              </w:rPr>
              <w:t>Any oral disease</w:t>
            </w:r>
            <w:r>
              <w:rPr>
                <w:rFonts w:ascii="Times New Roman" w:hAnsi="Times New Roman"/>
                <w:bCs/>
                <w:iCs/>
                <w:color w:val="000000"/>
                <w:kern w:val="24"/>
                <w:sz w:val="24"/>
                <w:szCs w:val="24"/>
              </w:rPr>
              <w:t xml:space="preserve"> that disrupts the oral mucosa can be a </w:t>
            </w:r>
            <w:proofErr w:type="spellStart"/>
            <w:r>
              <w:rPr>
                <w:rFonts w:ascii="Times New Roman" w:hAnsi="Times New Roman"/>
                <w:bCs/>
                <w:iCs/>
                <w:color w:val="000000"/>
                <w:kern w:val="24"/>
                <w:sz w:val="24"/>
                <w:szCs w:val="24"/>
              </w:rPr>
              <w:t>noma</w:t>
            </w:r>
            <w:proofErr w:type="spellEnd"/>
            <w:r>
              <w:rPr>
                <w:rFonts w:ascii="Times New Roman" w:hAnsi="Times New Roman"/>
                <w:bCs/>
                <w:iCs/>
                <w:color w:val="000000"/>
                <w:kern w:val="24"/>
                <w:sz w:val="24"/>
                <w:szCs w:val="24"/>
              </w:rPr>
              <w:t xml:space="preserve"> precursor in a child at risk</w:t>
            </w:r>
            <w:r w:rsidR="00EB6044">
              <w:rPr>
                <w:rFonts w:ascii="Times New Roman" w:hAnsi="Times New Roman"/>
                <w:bCs/>
                <w:iCs/>
                <w:color w:val="000000"/>
                <w:kern w:val="24"/>
                <w:sz w:val="24"/>
                <w:szCs w:val="24"/>
              </w:rPr>
              <w:t>.</w:t>
            </w:r>
          </w:p>
        </w:tc>
      </w:tr>
      <w:tr w:rsidR="009E17D4" w:rsidRPr="009D7DC0" w:rsidTr="009D7DC0">
        <w:trPr>
          <w:trHeight w:val="4000"/>
        </w:trPr>
        <w:tc>
          <w:tcPr>
            <w:tcW w:w="1368" w:type="dxa"/>
          </w:tcPr>
          <w:p w:rsidR="009E17D4" w:rsidRPr="009E6A81" w:rsidRDefault="00F710C2" w:rsidP="00F865B6">
            <w:r>
              <w:t>Slide 32</w:t>
            </w:r>
          </w:p>
        </w:tc>
        <w:tc>
          <w:tcPr>
            <w:tcW w:w="4104" w:type="dxa"/>
          </w:tcPr>
          <w:p w:rsidR="009E17D4" w:rsidRPr="009E6A81" w:rsidRDefault="00B47FBB" w:rsidP="00F865B6">
            <w:r>
              <w:pict>
                <v:shape id="_x0000_i1056" type="#_x0000_t75" style="width:194.7pt;height:146.1pt">
                  <v:imagedata r:id="rId39" o:title=""/>
                </v:shape>
              </w:pict>
            </w:r>
          </w:p>
        </w:tc>
        <w:tc>
          <w:tcPr>
            <w:tcW w:w="4104" w:type="dxa"/>
          </w:tcPr>
          <w:p w:rsidR="009E17D4" w:rsidRPr="009D7DC0" w:rsidRDefault="009E17D4" w:rsidP="00F865B6">
            <w:pPr>
              <w:autoSpaceDE w:val="0"/>
              <w:autoSpaceDN w:val="0"/>
              <w:adjustRightInd w:val="0"/>
              <w:spacing w:after="0" w:line="240" w:lineRule="auto"/>
              <w:rPr>
                <w:rFonts w:ascii="Times New Roman" w:hAnsi="Times New Roman"/>
                <w:b/>
                <w:bCs/>
                <w:iCs/>
                <w:color w:val="000000"/>
                <w:kern w:val="24"/>
                <w:sz w:val="24"/>
                <w:szCs w:val="24"/>
              </w:rPr>
            </w:pPr>
          </w:p>
        </w:tc>
      </w:tr>
      <w:tr w:rsidR="009E17D4" w:rsidRPr="009D7DC0" w:rsidTr="009D7DC0">
        <w:trPr>
          <w:trHeight w:val="4000"/>
        </w:trPr>
        <w:tc>
          <w:tcPr>
            <w:tcW w:w="1368" w:type="dxa"/>
          </w:tcPr>
          <w:p w:rsidR="009E17D4" w:rsidRPr="009E6A81" w:rsidRDefault="00F710C2" w:rsidP="00F865B6">
            <w:r>
              <w:lastRenderedPageBreak/>
              <w:t>Slide 33</w:t>
            </w:r>
          </w:p>
        </w:tc>
        <w:tc>
          <w:tcPr>
            <w:tcW w:w="4104" w:type="dxa"/>
          </w:tcPr>
          <w:p w:rsidR="009E17D4" w:rsidRPr="009E6A81" w:rsidRDefault="00B47FBB" w:rsidP="00F865B6">
            <w:r>
              <w:rPr>
                <w:noProof/>
              </w:rPr>
              <w:pict>
                <v:shape id="_x0000_i1057" type="#_x0000_t75" style="width:194.7pt;height:146.1pt">
                  <v:imagedata r:id="rId40" o:title=""/>
                </v:shape>
              </w:pict>
            </w:r>
          </w:p>
        </w:tc>
        <w:tc>
          <w:tcPr>
            <w:tcW w:w="4104" w:type="dxa"/>
          </w:tcPr>
          <w:p w:rsidR="009E17D4" w:rsidRPr="000476B7" w:rsidRDefault="009E17D4" w:rsidP="00F865B6">
            <w:pPr>
              <w:autoSpaceDE w:val="0"/>
              <w:autoSpaceDN w:val="0"/>
              <w:adjustRightInd w:val="0"/>
              <w:spacing w:after="0" w:line="240" w:lineRule="auto"/>
              <w:rPr>
                <w:rFonts w:ascii="Times New Roman" w:hAnsi="Times New Roman"/>
                <w:b/>
                <w:bCs/>
                <w:iCs/>
                <w:color w:val="000000"/>
                <w:kern w:val="24"/>
                <w:sz w:val="24"/>
                <w:szCs w:val="24"/>
                <w:highlight w:val="yellow"/>
              </w:rPr>
            </w:pPr>
          </w:p>
          <w:p w:rsidR="00A628F0" w:rsidRPr="000476B7" w:rsidRDefault="00A628F0" w:rsidP="00A628F0">
            <w:pPr>
              <w:autoSpaceDE w:val="0"/>
              <w:autoSpaceDN w:val="0"/>
              <w:adjustRightInd w:val="0"/>
              <w:spacing w:after="0" w:line="240" w:lineRule="auto"/>
              <w:rPr>
                <w:rFonts w:ascii="Times New Roman" w:hAnsi="Times New Roman"/>
                <w:b/>
                <w:bCs/>
                <w:iCs/>
                <w:color w:val="000000"/>
                <w:kern w:val="24"/>
                <w:sz w:val="24"/>
                <w:szCs w:val="24"/>
              </w:rPr>
            </w:pPr>
            <w:r w:rsidRPr="000476B7">
              <w:rPr>
                <w:rFonts w:ascii="Times New Roman" w:hAnsi="Times New Roman"/>
                <w:b/>
                <w:bCs/>
                <w:iCs/>
                <w:color w:val="000000"/>
                <w:kern w:val="24"/>
                <w:sz w:val="24"/>
                <w:szCs w:val="24"/>
              </w:rPr>
              <w:t>Prevention #1</w:t>
            </w:r>
            <w:r w:rsidR="000476B7">
              <w:rPr>
                <w:rFonts w:ascii="Times New Roman" w:hAnsi="Times New Roman"/>
                <w:b/>
                <w:bCs/>
                <w:iCs/>
                <w:color w:val="000000"/>
                <w:kern w:val="24"/>
                <w:sz w:val="24"/>
                <w:szCs w:val="24"/>
              </w:rPr>
              <w:t>: Teach Good Nutrition</w:t>
            </w:r>
          </w:p>
          <w:p w:rsidR="0056154D" w:rsidRPr="0056154D" w:rsidRDefault="0056154D" w:rsidP="0056154D">
            <w:pPr>
              <w:autoSpaceDE w:val="0"/>
              <w:autoSpaceDN w:val="0"/>
              <w:adjustRightInd w:val="0"/>
              <w:spacing w:after="0" w:line="240" w:lineRule="auto"/>
              <w:rPr>
                <w:rFonts w:ascii="Times New Roman" w:hAnsi="Times New Roman"/>
                <w:bCs/>
                <w:iCs/>
                <w:color w:val="000000"/>
                <w:kern w:val="24"/>
                <w:sz w:val="24"/>
                <w:szCs w:val="24"/>
              </w:rPr>
            </w:pPr>
            <w:r w:rsidRPr="0056154D">
              <w:rPr>
                <w:rFonts w:ascii="Times New Roman" w:hAnsi="Times New Roman"/>
                <w:bCs/>
                <w:iCs/>
                <w:color w:val="000000"/>
                <w:kern w:val="24"/>
                <w:sz w:val="24"/>
                <w:szCs w:val="24"/>
              </w:rPr>
              <w:t>Undernutrition contributes to more than</w:t>
            </w:r>
          </w:p>
          <w:p w:rsidR="000476B7" w:rsidRDefault="0056154D" w:rsidP="00A628F0">
            <w:pPr>
              <w:autoSpaceDE w:val="0"/>
              <w:autoSpaceDN w:val="0"/>
              <w:adjustRightInd w:val="0"/>
              <w:spacing w:after="0" w:line="240" w:lineRule="auto"/>
              <w:rPr>
                <w:rFonts w:ascii="Times New Roman" w:hAnsi="Times New Roman"/>
                <w:bCs/>
                <w:iCs/>
                <w:color w:val="000000"/>
                <w:kern w:val="24"/>
                <w:sz w:val="24"/>
                <w:szCs w:val="24"/>
              </w:rPr>
            </w:pPr>
            <w:r w:rsidRPr="0056154D">
              <w:rPr>
                <w:rFonts w:ascii="Times New Roman" w:hAnsi="Times New Roman"/>
                <w:bCs/>
                <w:iCs/>
                <w:color w:val="000000"/>
                <w:kern w:val="24"/>
                <w:sz w:val="24"/>
                <w:szCs w:val="24"/>
              </w:rPr>
              <w:t>1 in 3 child deaths</w:t>
            </w:r>
            <w:r>
              <w:rPr>
                <w:rFonts w:ascii="Times New Roman" w:hAnsi="Times New Roman"/>
                <w:bCs/>
                <w:iCs/>
                <w:color w:val="000000"/>
                <w:kern w:val="24"/>
                <w:sz w:val="24"/>
                <w:szCs w:val="24"/>
                <w:vertAlign w:val="superscript"/>
              </w:rPr>
              <w:t>1</w:t>
            </w:r>
            <w:r w:rsidRPr="0056154D">
              <w:rPr>
                <w:rFonts w:ascii="Times New Roman" w:hAnsi="Times New Roman"/>
                <w:bCs/>
                <w:iCs/>
                <w:color w:val="000000"/>
                <w:kern w:val="24"/>
                <w:sz w:val="24"/>
                <w:szCs w:val="24"/>
              </w:rPr>
              <w:t>.</w:t>
            </w:r>
            <w:r>
              <w:rPr>
                <w:rFonts w:ascii="Times New Roman" w:hAnsi="Times New Roman"/>
                <w:bCs/>
                <w:iCs/>
                <w:color w:val="000000"/>
                <w:kern w:val="24"/>
                <w:sz w:val="24"/>
                <w:szCs w:val="24"/>
              </w:rPr>
              <w:t xml:space="preserve"> </w:t>
            </w:r>
            <w:r w:rsidR="00A628F0" w:rsidRPr="000476B7">
              <w:rPr>
                <w:rFonts w:ascii="Times New Roman" w:hAnsi="Times New Roman"/>
                <w:bCs/>
                <w:iCs/>
                <w:color w:val="000000"/>
                <w:kern w:val="24"/>
                <w:sz w:val="24"/>
                <w:szCs w:val="24"/>
              </w:rPr>
              <w:t xml:space="preserve">As mentioned before, malnutrition is one of the primary risk factors of </w:t>
            </w:r>
            <w:proofErr w:type="spellStart"/>
            <w:r w:rsidR="00A628F0" w:rsidRPr="000476B7">
              <w:rPr>
                <w:rFonts w:ascii="Times New Roman" w:hAnsi="Times New Roman"/>
                <w:bCs/>
                <w:iCs/>
                <w:color w:val="000000"/>
                <w:kern w:val="24"/>
                <w:sz w:val="24"/>
                <w:szCs w:val="24"/>
              </w:rPr>
              <w:t>noma</w:t>
            </w:r>
            <w:proofErr w:type="spellEnd"/>
            <w:r w:rsidR="00A628F0" w:rsidRPr="000476B7">
              <w:rPr>
                <w:rFonts w:ascii="Times New Roman" w:hAnsi="Times New Roman"/>
                <w:bCs/>
                <w:iCs/>
                <w:color w:val="000000"/>
                <w:kern w:val="24"/>
                <w:sz w:val="24"/>
                <w:szCs w:val="24"/>
              </w:rPr>
              <w:t>.</w:t>
            </w:r>
            <w:r w:rsidR="000476B7">
              <w:rPr>
                <w:rFonts w:ascii="Times New Roman" w:hAnsi="Times New Roman"/>
                <w:bCs/>
                <w:iCs/>
                <w:color w:val="000000"/>
                <w:kern w:val="24"/>
                <w:sz w:val="24"/>
                <w:szCs w:val="24"/>
              </w:rPr>
              <w:t xml:space="preserve"> Teaching good nutritional customs that are sustainable with the resources available in the community is essential.</w:t>
            </w:r>
          </w:p>
          <w:p w:rsidR="000476B7" w:rsidRDefault="000476B7" w:rsidP="00A628F0">
            <w:pPr>
              <w:autoSpaceDE w:val="0"/>
              <w:autoSpaceDN w:val="0"/>
              <w:adjustRightInd w:val="0"/>
              <w:spacing w:after="0" w:line="240" w:lineRule="auto"/>
              <w:rPr>
                <w:rFonts w:ascii="Times New Roman" w:hAnsi="Times New Roman"/>
                <w:bCs/>
                <w:iCs/>
                <w:color w:val="000000"/>
                <w:kern w:val="24"/>
                <w:sz w:val="24"/>
                <w:szCs w:val="24"/>
              </w:rPr>
            </w:pPr>
          </w:p>
          <w:p w:rsidR="00A628F0" w:rsidRPr="000476B7" w:rsidRDefault="000476B7" w:rsidP="00A628F0">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(Explain Slide)</w:t>
            </w:r>
            <w:r w:rsidR="00A628F0" w:rsidRPr="000476B7">
              <w:rPr>
                <w:rFonts w:ascii="Times New Roman" w:hAnsi="Times New Roman"/>
                <w:bCs/>
                <w:iCs/>
                <w:color w:val="000000"/>
                <w:kern w:val="24"/>
                <w:sz w:val="24"/>
                <w:szCs w:val="24"/>
              </w:rPr>
              <w:t xml:space="preserve"> </w:t>
            </w:r>
          </w:p>
          <w:p w:rsidR="009E17D4" w:rsidRDefault="009E17D4" w:rsidP="00F865B6">
            <w:pPr>
              <w:autoSpaceDE w:val="0"/>
              <w:autoSpaceDN w:val="0"/>
              <w:adjustRightInd w:val="0"/>
              <w:spacing w:after="0" w:line="240" w:lineRule="auto"/>
              <w:rPr>
                <w:rFonts w:ascii="Times New Roman" w:hAnsi="Times New Roman"/>
                <w:b/>
                <w:bCs/>
                <w:iCs/>
                <w:color w:val="000000"/>
                <w:kern w:val="24"/>
                <w:sz w:val="24"/>
                <w:szCs w:val="24"/>
                <w:highlight w:val="yellow"/>
              </w:rPr>
            </w:pPr>
          </w:p>
          <w:p w:rsidR="0056154D" w:rsidRPr="0056154D" w:rsidRDefault="0056154D" w:rsidP="00F865B6">
            <w:pPr>
              <w:autoSpaceDE w:val="0"/>
              <w:autoSpaceDN w:val="0"/>
              <w:adjustRightInd w:val="0"/>
              <w:spacing w:after="0" w:line="240" w:lineRule="auto"/>
              <w:rPr>
                <w:rFonts w:ascii="Times New Roman" w:hAnsi="Times New Roman"/>
                <w:bCs/>
                <w:iCs/>
                <w:color w:val="000000"/>
                <w:kern w:val="24"/>
                <w:sz w:val="16"/>
                <w:szCs w:val="16"/>
                <w:highlight w:val="yellow"/>
              </w:rPr>
            </w:pPr>
            <w:r w:rsidRPr="0056154D">
              <w:rPr>
                <w:rFonts w:ascii="Times New Roman" w:hAnsi="Times New Roman"/>
                <w:bCs/>
                <w:iCs/>
                <w:color w:val="000000"/>
                <w:kern w:val="24"/>
                <w:sz w:val="16"/>
                <w:szCs w:val="16"/>
                <w:vertAlign w:val="superscript"/>
              </w:rPr>
              <w:t>1</w:t>
            </w:r>
            <w:r w:rsidRPr="0056154D">
              <w:rPr>
                <w:rFonts w:ascii="Times New Roman" w:hAnsi="Times New Roman"/>
                <w:bCs/>
                <w:iCs/>
                <w:color w:val="000000"/>
                <w:kern w:val="24"/>
                <w:sz w:val="16"/>
                <w:szCs w:val="16"/>
              </w:rPr>
              <w:t>World Health Organization. Countdown to 2015 Decade Report</w:t>
            </w:r>
          </w:p>
        </w:tc>
      </w:tr>
      <w:tr w:rsidR="009E17D4" w:rsidRPr="009D7DC0" w:rsidTr="009D7DC0">
        <w:trPr>
          <w:trHeight w:val="4000"/>
        </w:trPr>
        <w:tc>
          <w:tcPr>
            <w:tcW w:w="1368" w:type="dxa"/>
          </w:tcPr>
          <w:p w:rsidR="009E17D4" w:rsidRPr="009E6A81" w:rsidRDefault="00F710C2" w:rsidP="00F865B6">
            <w:r>
              <w:t>Slide 34</w:t>
            </w:r>
            <w:r w:rsidR="009E17D4">
              <w:t xml:space="preserve">  </w:t>
            </w:r>
          </w:p>
        </w:tc>
        <w:tc>
          <w:tcPr>
            <w:tcW w:w="4104" w:type="dxa"/>
          </w:tcPr>
          <w:p w:rsidR="009E17D4" w:rsidRDefault="00B47FBB" w:rsidP="00F865B6">
            <w:r>
              <w:pict>
                <v:shape id="_x0000_i1058" type="#_x0000_t75" style="width:194.7pt;height:146.1pt">
                  <v:imagedata r:id="rId41" o:title=""/>
                </v:shape>
              </w:pict>
            </w:r>
          </w:p>
          <w:p w:rsidR="009E17D4" w:rsidRPr="009E6A81" w:rsidRDefault="009E17D4" w:rsidP="00BC1B07"/>
        </w:tc>
        <w:tc>
          <w:tcPr>
            <w:tcW w:w="4104" w:type="dxa"/>
          </w:tcPr>
          <w:p w:rsidR="009E17D4" w:rsidRDefault="000476B7" w:rsidP="00F865B6">
            <w:pPr>
              <w:autoSpaceDE w:val="0"/>
              <w:autoSpaceDN w:val="0"/>
              <w:adjustRightInd w:val="0"/>
              <w:spacing w:after="0" w:line="240" w:lineRule="auto"/>
              <w:rPr>
                <w:rFonts w:ascii="Arial" w:hAnsi="Arial" w:cs="Arial"/>
                <w:b/>
                <w:color w:val="333333"/>
                <w:sz w:val="20"/>
                <w:szCs w:val="20"/>
                <w:lang w:val="en"/>
              </w:rPr>
            </w:pPr>
            <w:r>
              <w:rPr>
                <w:rFonts w:ascii="Arial" w:hAnsi="Arial" w:cs="Arial"/>
                <w:b/>
                <w:color w:val="333333"/>
                <w:sz w:val="20"/>
                <w:szCs w:val="20"/>
                <w:lang w:val="en"/>
              </w:rPr>
              <w:t>Prevention #2: Administer Vitamin A</w:t>
            </w:r>
          </w:p>
          <w:p w:rsidR="000476B7" w:rsidRDefault="000476B7" w:rsidP="00F865B6">
            <w:pPr>
              <w:autoSpaceDE w:val="0"/>
              <w:autoSpaceDN w:val="0"/>
              <w:adjustRightInd w:val="0"/>
              <w:spacing w:after="0" w:line="240" w:lineRule="auto"/>
              <w:rPr>
                <w:rFonts w:ascii="Arial" w:hAnsi="Arial" w:cs="Arial"/>
                <w:b/>
                <w:color w:val="333333"/>
                <w:sz w:val="20"/>
                <w:szCs w:val="20"/>
                <w:lang w:val="en"/>
              </w:rPr>
            </w:pPr>
          </w:p>
          <w:p w:rsidR="000476B7" w:rsidRPr="000476B7" w:rsidRDefault="000476B7" w:rsidP="00F865B6">
            <w:pPr>
              <w:autoSpaceDE w:val="0"/>
              <w:autoSpaceDN w:val="0"/>
              <w:adjustRightInd w:val="0"/>
              <w:spacing w:after="0" w:line="240" w:lineRule="auto"/>
              <w:rPr>
                <w:rFonts w:ascii="Times New Roman" w:hAnsi="Times New Roman"/>
                <w:bCs/>
                <w:iCs/>
                <w:color w:val="000000"/>
                <w:kern w:val="24"/>
                <w:sz w:val="24"/>
                <w:szCs w:val="24"/>
              </w:rPr>
            </w:pPr>
            <w:r w:rsidRPr="000476B7">
              <w:rPr>
                <w:rFonts w:ascii="Times New Roman" w:hAnsi="Times New Roman"/>
                <w:bCs/>
                <w:iCs/>
                <w:color w:val="000000"/>
                <w:kern w:val="24"/>
                <w:sz w:val="24"/>
                <w:szCs w:val="24"/>
              </w:rPr>
              <w:t xml:space="preserve">One of the highest yield public health prevention interventions that can be </w:t>
            </w:r>
            <w:proofErr w:type="spellStart"/>
            <w:r w:rsidRPr="000476B7">
              <w:rPr>
                <w:rFonts w:ascii="Times New Roman" w:hAnsi="Times New Roman"/>
                <w:bCs/>
                <w:iCs/>
                <w:color w:val="000000"/>
                <w:kern w:val="24"/>
                <w:sz w:val="24"/>
                <w:szCs w:val="24"/>
              </w:rPr>
              <w:t>preformed</w:t>
            </w:r>
            <w:proofErr w:type="spellEnd"/>
            <w:r w:rsidRPr="000476B7">
              <w:rPr>
                <w:rFonts w:ascii="Times New Roman" w:hAnsi="Times New Roman"/>
                <w:bCs/>
                <w:iCs/>
                <w:color w:val="000000"/>
                <w:kern w:val="24"/>
                <w:sz w:val="24"/>
                <w:szCs w:val="24"/>
              </w:rPr>
              <w:t xml:space="preserve"> in communities </w:t>
            </w:r>
            <w:r w:rsidR="00251D34">
              <w:rPr>
                <w:rFonts w:ascii="Times New Roman" w:hAnsi="Times New Roman"/>
                <w:bCs/>
                <w:iCs/>
                <w:color w:val="000000"/>
                <w:kern w:val="24"/>
                <w:sz w:val="24"/>
                <w:szCs w:val="24"/>
              </w:rPr>
              <w:t>with</w:t>
            </w:r>
            <w:r w:rsidRPr="000476B7">
              <w:rPr>
                <w:rFonts w:ascii="Times New Roman" w:hAnsi="Times New Roman"/>
                <w:bCs/>
                <w:iCs/>
                <w:color w:val="000000"/>
                <w:kern w:val="24"/>
                <w:sz w:val="24"/>
                <w:szCs w:val="24"/>
              </w:rPr>
              <w:t xml:space="preserve"> </w:t>
            </w:r>
            <w:proofErr w:type="spellStart"/>
            <w:r w:rsidRPr="000476B7">
              <w:rPr>
                <w:rFonts w:ascii="Times New Roman" w:hAnsi="Times New Roman"/>
                <w:bCs/>
                <w:iCs/>
                <w:color w:val="000000"/>
                <w:kern w:val="24"/>
                <w:sz w:val="24"/>
                <w:szCs w:val="24"/>
              </w:rPr>
              <w:t>noma</w:t>
            </w:r>
            <w:proofErr w:type="spellEnd"/>
            <w:r w:rsidRPr="000476B7">
              <w:rPr>
                <w:rFonts w:ascii="Times New Roman" w:hAnsi="Times New Roman"/>
                <w:bCs/>
                <w:iCs/>
                <w:color w:val="000000"/>
                <w:kern w:val="24"/>
                <w:sz w:val="24"/>
                <w:szCs w:val="24"/>
              </w:rPr>
              <w:t xml:space="preserve"> is to administer vitamin A to all children.</w:t>
            </w:r>
          </w:p>
        </w:tc>
      </w:tr>
      <w:tr w:rsidR="00A628F0" w:rsidRPr="009D7DC0" w:rsidTr="00A628F0">
        <w:trPr>
          <w:trHeight w:val="4000"/>
        </w:trPr>
        <w:tc>
          <w:tcPr>
            <w:tcW w:w="1368" w:type="dxa"/>
          </w:tcPr>
          <w:p w:rsidR="00A628F0" w:rsidRPr="009E6A81" w:rsidRDefault="00F710C2" w:rsidP="004876B5">
            <w:r>
              <w:t>Slide 35</w:t>
            </w:r>
            <w:r w:rsidR="00A628F0">
              <w:t xml:space="preserve">  </w:t>
            </w:r>
          </w:p>
        </w:tc>
        <w:tc>
          <w:tcPr>
            <w:tcW w:w="4104" w:type="dxa"/>
          </w:tcPr>
          <w:p w:rsidR="00A628F0" w:rsidRDefault="00B47FBB" w:rsidP="004876B5">
            <w:r>
              <w:pict>
                <v:shape id="_x0000_i1059" type="#_x0000_t75" style="width:194.7pt;height:146.1pt">
                  <v:imagedata r:id="rId42" o:title=""/>
                </v:shape>
              </w:pict>
            </w:r>
          </w:p>
          <w:p w:rsidR="00A628F0" w:rsidRPr="009E6A81" w:rsidRDefault="00A628F0" w:rsidP="004876B5"/>
        </w:tc>
        <w:tc>
          <w:tcPr>
            <w:tcW w:w="4104" w:type="dxa"/>
          </w:tcPr>
          <w:p w:rsidR="00A628F0" w:rsidRDefault="000476B7" w:rsidP="004876B5">
            <w:pPr>
              <w:autoSpaceDE w:val="0"/>
              <w:autoSpaceDN w:val="0"/>
              <w:adjustRightInd w:val="0"/>
              <w:spacing w:after="0" w:line="240" w:lineRule="auto"/>
              <w:rPr>
                <w:rFonts w:ascii="Times New Roman" w:hAnsi="Times New Roman"/>
                <w:b/>
                <w:bCs/>
                <w:iCs/>
                <w:color w:val="000000"/>
                <w:kern w:val="24"/>
                <w:sz w:val="24"/>
                <w:szCs w:val="24"/>
              </w:rPr>
            </w:pPr>
            <w:r w:rsidRPr="000476B7">
              <w:rPr>
                <w:rFonts w:ascii="Times New Roman" w:hAnsi="Times New Roman"/>
                <w:b/>
                <w:bCs/>
                <w:iCs/>
                <w:color w:val="000000"/>
                <w:kern w:val="24"/>
                <w:sz w:val="24"/>
                <w:szCs w:val="24"/>
              </w:rPr>
              <w:t>Focus on Vitamin A</w:t>
            </w:r>
          </w:p>
          <w:p w:rsidR="000476B7" w:rsidRDefault="000476B7" w:rsidP="004876B5">
            <w:pPr>
              <w:autoSpaceDE w:val="0"/>
              <w:autoSpaceDN w:val="0"/>
              <w:adjustRightInd w:val="0"/>
              <w:spacing w:after="0" w:line="240" w:lineRule="auto"/>
              <w:rPr>
                <w:rFonts w:ascii="Times New Roman" w:hAnsi="Times New Roman"/>
                <w:b/>
                <w:bCs/>
                <w:iCs/>
                <w:color w:val="000000"/>
                <w:kern w:val="24"/>
                <w:sz w:val="24"/>
                <w:szCs w:val="24"/>
              </w:rPr>
            </w:pPr>
          </w:p>
          <w:p w:rsidR="0064266A" w:rsidRPr="0064266A" w:rsidRDefault="0064266A"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tc>
      </w:tr>
      <w:tr w:rsidR="00A628F0" w:rsidRPr="009D7DC0" w:rsidTr="00A628F0">
        <w:trPr>
          <w:trHeight w:val="4000"/>
        </w:trPr>
        <w:tc>
          <w:tcPr>
            <w:tcW w:w="1368" w:type="dxa"/>
          </w:tcPr>
          <w:p w:rsidR="00A628F0" w:rsidRPr="009E6A81" w:rsidRDefault="00F710C2" w:rsidP="004876B5">
            <w:r>
              <w:lastRenderedPageBreak/>
              <w:t>Slide 36</w:t>
            </w:r>
            <w:r w:rsidR="00A628F0">
              <w:t xml:space="preserve"> </w:t>
            </w:r>
          </w:p>
        </w:tc>
        <w:tc>
          <w:tcPr>
            <w:tcW w:w="4104" w:type="dxa"/>
          </w:tcPr>
          <w:p w:rsidR="00A628F0" w:rsidRDefault="00B47FBB" w:rsidP="004876B5">
            <w:r>
              <w:pict>
                <v:shape id="_x0000_i1060" type="#_x0000_t75" style="width:194.7pt;height:146.1pt">
                  <v:imagedata r:id="rId43" o:title=""/>
                </v:shape>
              </w:pict>
            </w:r>
          </w:p>
          <w:p w:rsidR="00A628F0" w:rsidRPr="009E6A81" w:rsidRDefault="00A628F0" w:rsidP="004876B5"/>
        </w:tc>
        <w:tc>
          <w:tcPr>
            <w:tcW w:w="4104" w:type="dxa"/>
          </w:tcPr>
          <w:p w:rsidR="0064266A" w:rsidRPr="0064266A" w:rsidRDefault="0064266A" w:rsidP="004876B5">
            <w:pPr>
              <w:autoSpaceDE w:val="0"/>
              <w:autoSpaceDN w:val="0"/>
              <w:adjustRightInd w:val="0"/>
              <w:spacing w:after="0" w:line="240" w:lineRule="auto"/>
              <w:rPr>
                <w:rFonts w:ascii="Arial" w:hAnsi="Arial" w:cs="Arial"/>
                <w:b/>
                <w:color w:val="333333"/>
                <w:sz w:val="20"/>
                <w:szCs w:val="20"/>
                <w:lang w:val="en"/>
              </w:rPr>
            </w:pPr>
            <w:r>
              <w:rPr>
                <w:rFonts w:ascii="Arial" w:hAnsi="Arial" w:cs="Arial"/>
                <w:b/>
                <w:color w:val="333333"/>
                <w:sz w:val="20"/>
                <w:szCs w:val="20"/>
                <w:lang w:val="en"/>
              </w:rPr>
              <w:t>Vitamin A Prevents Nutritional Blindness</w:t>
            </w:r>
          </w:p>
          <w:p w:rsidR="0064266A" w:rsidRDefault="0064266A" w:rsidP="004876B5">
            <w:pPr>
              <w:autoSpaceDE w:val="0"/>
              <w:autoSpaceDN w:val="0"/>
              <w:adjustRightInd w:val="0"/>
              <w:spacing w:after="0" w:line="240" w:lineRule="auto"/>
              <w:rPr>
                <w:rFonts w:ascii="Arial" w:hAnsi="Arial" w:cs="Arial"/>
                <w:color w:val="333333"/>
                <w:sz w:val="20"/>
                <w:szCs w:val="20"/>
                <w:lang w:val="en"/>
              </w:rPr>
            </w:pPr>
          </w:p>
          <w:p w:rsidR="00A628F0" w:rsidRPr="009D7DC0" w:rsidRDefault="0064266A" w:rsidP="004876B5">
            <w:pPr>
              <w:autoSpaceDE w:val="0"/>
              <w:autoSpaceDN w:val="0"/>
              <w:adjustRightInd w:val="0"/>
              <w:spacing w:after="0" w:line="240" w:lineRule="auto"/>
              <w:rPr>
                <w:rFonts w:ascii="Times New Roman" w:hAnsi="Times New Roman"/>
                <w:b/>
                <w:bCs/>
                <w:iCs/>
                <w:color w:val="000000"/>
                <w:kern w:val="24"/>
                <w:sz w:val="24"/>
                <w:szCs w:val="24"/>
              </w:rPr>
            </w:pPr>
            <w:r w:rsidRPr="0064266A">
              <w:rPr>
                <w:rFonts w:ascii="Times New Roman" w:hAnsi="Times New Roman"/>
                <w:bCs/>
                <w:iCs/>
                <w:color w:val="000000"/>
                <w:kern w:val="24"/>
                <w:sz w:val="24"/>
                <w:szCs w:val="24"/>
              </w:rPr>
              <w:t>Vitamin A not only promotes and maintains healthy teeth, skeletal and soft tissue, mucous membranes, and skin, but ALSO prevents Nutritional Blindness.</w:t>
            </w:r>
          </w:p>
        </w:tc>
      </w:tr>
      <w:tr w:rsidR="00A628F0" w:rsidRPr="009D7DC0" w:rsidTr="00A628F0">
        <w:trPr>
          <w:trHeight w:val="4000"/>
        </w:trPr>
        <w:tc>
          <w:tcPr>
            <w:tcW w:w="1368" w:type="dxa"/>
          </w:tcPr>
          <w:p w:rsidR="00A628F0" w:rsidRPr="009E6A81" w:rsidRDefault="00F710C2" w:rsidP="004876B5">
            <w:r>
              <w:t>Slide 37</w:t>
            </w:r>
            <w:r w:rsidR="00A628F0">
              <w:t xml:space="preserve">  </w:t>
            </w:r>
          </w:p>
        </w:tc>
        <w:tc>
          <w:tcPr>
            <w:tcW w:w="4104" w:type="dxa"/>
          </w:tcPr>
          <w:p w:rsidR="00A628F0" w:rsidRDefault="00B47FBB" w:rsidP="004876B5">
            <w:r>
              <w:pict>
                <v:shape id="_x0000_i1061" type="#_x0000_t75" style="width:194.7pt;height:146.1pt">
                  <v:imagedata r:id="rId44" o:title=""/>
                </v:shape>
              </w:pict>
            </w:r>
          </w:p>
          <w:p w:rsidR="00A628F0" w:rsidRPr="009E6A81" w:rsidRDefault="00A628F0" w:rsidP="004876B5"/>
        </w:tc>
        <w:tc>
          <w:tcPr>
            <w:tcW w:w="4104" w:type="dxa"/>
          </w:tcPr>
          <w:p w:rsidR="00A628F0" w:rsidRPr="009D7DC0" w:rsidRDefault="0064266A"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Administration of Vitamin A Mega-Dose Capsules</w:t>
            </w:r>
          </w:p>
        </w:tc>
      </w:tr>
      <w:tr w:rsidR="00A628F0" w:rsidRPr="009D7DC0" w:rsidTr="00A628F0">
        <w:trPr>
          <w:trHeight w:val="4000"/>
        </w:trPr>
        <w:tc>
          <w:tcPr>
            <w:tcW w:w="1368" w:type="dxa"/>
          </w:tcPr>
          <w:p w:rsidR="00A628F0" w:rsidRPr="009E6A81" w:rsidRDefault="00F710C2" w:rsidP="004876B5">
            <w:r>
              <w:t>Slide 38</w:t>
            </w:r>
            <w:r w:rsidR="00A628F0">
              <w:t xml:space="preserve">  </w:t>
            </w:r>
          </w:p>
        </w:tc>
        <w:tc>
          <w:tcPr>
            <w:tcW w:w="4104" w:type="dxa"/>
          </w:tcPr>
          <w:p w:rsidR="00A628F0" w:rsidRDefault="00B47FBB" w:rsidP="004876B5">
            <w:r>
              <w:pict>
                <v:shape id="_x0000_i1062" type="#_x0000_t75" style="width:194.7pt;height:146.1pt">
                  <v:imagedata r:id="rId45" o:title=""/>
                </v:shape>
              </w:pict>
            </w:r>
          </w:p>
          <w:p w:rsidR="00A628F0" w:rsidRPr="009E6A81" w:rsidRDefault="00A628F0" w:rsidP="004876B5"/>
        </w:tc>
        <w:tc>
          <w:tcPr>
            <w:tcW w:w="4104" w:type="dxa"/>
          </w:tcPr>
          <w:p w:rsidR="00A628F0" w:rsidRDefault="0064266A"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Recommendations for Vitamin A Administration</w:t>
            </w:r>
          </w:p>
          <w:p w:rsidR="0064266A" w:rsidRDefault="0064266A" w:rsidP="004876B5">
            <w:pPr>
              <w:autoSpaceDE w:val="0"/>
              <w:autoSpaceDN w:val="0"/>
              <w:adjustRightInd w:val="0"/>
              <w:spacing w:after="0" w:line="240" w:lineRule="auto"/>
              <w:rPr>
                <w:rFonts w:ascii="Times New Roman" w:hAnsi="Times New Roman"/>
                <w:b/>
                <w:bCs/>
                <w:iCs/>
                <w:color w:val="000000"/>
                <w:kern w:val="24"/>
                <w:sz w:val="24"/>
                <w:szCs w:val="24"/>
              </w:rPr>
            </w:pPr>
          </w:p>
          <w:p w:rsidR="0064266A" w:rsidRPr="0064266A" w:rsidRDefault="0064266A"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Note: This dosage regimen may be too aggressive compared to recommendations made by your Ministry of Health. Vitamin A should be given to all target groups according to the dosage schedules endorsed by your Ministry of Health.</w:t>
            </w:r>
          </w:p>
        </w:tc>
      </w:tr>
      <w:tr w:rsidR="00A628F0" w:rsidRPr="009D7DC0" w:rsidTr="00A628F0">
        <w:trPr>
          <w:trHeight w:val="4000"/>
        </w:trPr>
        <w:tc>
          <w:tcPr>
            <w:tcW w:w="1368" w:type="dxa"/>
          </w:tcPr>
          <w:p w:rsidR="00A628F0" w:rsidRPr="009E6A81" w:rsidRDefault="00F710C2" w:rsidP="004876B5">
            <w:r>
              <w:lastRenderedPageBreak/>
              <w:t>Slide 39</w:t>
            </w:r>
            <w:r w:rsidR="00A628F0">
              <w:t xml:space="preserve">  </w:t>
            </w:r>
          </w:p>
        </w:tc>
        <w:tc>
          <w:tcPr>
            <w:tcW w:w="4104" w:type="dxa"/>
          </w:tcPr>
          <w:p w:rsidR="00A628F0" w:rsidRDefault="00B47FBB" w:rsidP="004876B5">
            <w:r>
              <w:pict>
                <v:shape id="_x0000_i1063" type="#_x0000_t75" style="width:194.7pt;height:146.1pt">
                  <v:imagedata r:id="rId46" o:title=""/>
                </v:shape>
              </w:pict>
            </w:r>
          </w:p>
          <w:p w:rsidR="00A628F0" w:rsidRPr="009E6A81" w:rsidRDefault="00A628F0" w:rsidP="004876B5"/>
        </w:tc>
        <w:tc>
          <w:tcPr>
            <w:tcW w:w="4104" w:type="dxa"/>
          </w:tcPr>
          <w:p w:rsidR="00A628F0" w:rsidRPr="009D7DC0" w:rsidRDefault="00BD06E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#3: Micronutrients</w:t>
            </w:r>
          </w:p>
        </w:tc>
      </w:tr>
      <w:tr w:rsidR="00A628F0" w:rsidRPr="009D7DC0" w:rsidTr="00A628F0">
        <w:trPr>
          <w:trHeight w:val="4000"/>
        </w:trPr>
        <w:tc>
          <w:tcPr>
            <w:tcW w:w="1368" w:type="dxa"/>
          </w:tcPr>
          <w:p w:rsidR="00A628F0" w:rsidRPr="009E6A81" w:rsidRDefault="00F710C2" w:rsidP="004876B5">
            <w:r>
              <w:t>Slide 40</w:t>
            </w:r>
            <w:r w:rsidR="00A628F0">
              <w:t xml:space="preserve"> </w:t>
            </w:r>
          </w:p>
        </w:tc>
        <w:tc>
          <w:tcPr>
            <w:tcW w:w="4104" w:type="dxa"/>
          </w:tcPr>
          <w:p w:rsidR="00A628F0" w:rsidRDefault="00B47FBB" w:rsidP="004876B5">
            <w:r>
              <w:pict>
                <v:shape id="_x0000_i1064" type="#_x0000_t75" style="width:194.7pt;height:146.1pt">
                  <v:imagedata r:id="rId47" o:title=""/>
                </v:shape>
              </w:pict>
            </w:r>
          </w:p>
          <w:p w:rsidR="00A628F0" w:rsidRPr="009E6A81" w:rsidRDefault="00A628F0" w:rsidP="004876B5"/>
        </w:tc>
        <w:tc>
          <w:tcPr>
            <w:tcW w:w="4104" w:type="dxa"/>
          </w:tcPr>
          <w:p w:rsidR="00A628F0" w:rsidRDefault="00BD06E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Micronutrients</w:t>
            </w:r>
          </w:p>
          <w:p w:rsidR="00BD06E7" w:rsidRDefault="00BD06E7" w:rsidP="004876B5">
            <w:pPr>
              <w:autoSpaceDE w:val="0"/>
              <w:autoSpaceDN w:val="0"/>
              <w:adjustRightInd w:val="0"/>
              <w:spacing w:after="0" w:line="240" w:lineRule="auto"/>
              <w:rPr>
                <w:rFonts w:ascii="Times New Roman" w:hAnsi="Times New Roman"/>
                <w:b/>
                <w:bCs/>
                <w:iCs/>
                <w:color w:val="000000"/>
                <w:kern w:val="24"/>
                <w:sz w:val="24"/>
                <w:szCs w:val="24"/>
              </w:rPr>
            </w:pPr>
          </w:p>
          <w:p w:rsidR="00BD06E7" w:rsidRP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r w:rsidRPr="00BD06E7">
              <w:rPr>
                <w:rFonts w:ascii="Times New Roman" w:hAnsi="Times New Roman"/>
                <w:bCs/>
                <w:iCs/>
                <w:color w:val="000000"/>
                <w:kern w:val="24"/>
                <w:sz w:val="24"/>
                <w:szCs w:val="24"/>
              </w:rPr>
              <w:t>Often these foods are fortified with the following micronutrients:</w:t>
            </w:r>
          </w:p>
          <w:p w:rsidR="00BD06E7" w:rsidRP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p>
          <w:p w:rsidR="00BD06E7" w:rsidRP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r w:rsidRPr="00BD06E7">
              <w:rPr>
                <w:rFonts w:ascii="Times New Roman" w:hAnsi="Times New Roman"/>
                <w:bCs/>
                <w:iCs/>
                <w:color w:val="000000"/>
                <w:kern w:val="24"/>
                <w:sz w:val="24"/>
                <w:szCs w:val="24"/>
              </w:rPr>
              <w:t>Flour: Iron and Vitamin B</w:t>
            </w:r>
          </w:p>
          <w:p w:rsidR="00BD06E7" w:rsidRP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r w:rsidRPr="00BD06E7">
              <w:rPr>
                <w:rFonts w:ascii="Times New Roman" w:hAnsi="Times New Roman"/>
                <w:bCs/>
                <w:iCs/>
                <w:color w:val="000000"/>
                <w:kern w:val="24"/>
                <w:sz w:val="24"/>
                <w:szCs w:val="24"/>
              </w:rPr>
              <w:t>Sugar: Vitamin A</w:t>
            </w:r>
          </w:p>
          <w:p w:rsidR="00BD06E7" w:rsidRP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r w:rsidRPr="00BD06E7">
              <w:rPr>
                <w:rFonts w:ascii="Times New Roman" w:hAnsi="Times New Roman"/>
                <w:bCs/>
                <w:iCs/>
                <w:color w:val="000000"/>
                <w:kern w:val="24"/>
                <w:sz w:val="24"/>
                <w:szCs w:val="24"/>
              </w:rPr>
              <w:t>Salt: Iodine and sometimes Fluoride</w:t>
            </w:r>
          </w:p>
          <w:p w:rsid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r w:rsidRPr="00BD06E7">
              <w:rPr>
                <w:rFonts w:ascii="Times New Roman" w:hAnsi="Times New Roman"/>
                <w:bCs/>
                <w:iCs/>
                <w:color w:val="000000"/>
                <w:kern w:val="24"/>
                <w:sz w:val="24"/>
                <w:szCs w:val="24"/>
              </w:rPr>
              <w:t>Milk and Margarine: Vitamin D &amp; A</w:t>
            </w:r>
          </w:p>
          <w:p w:rsidR="00BD06E7" w:rsidRDefault="00BD06E7" w:rsidP="004876B5">
            <w:pPr>
              <w:autoSpaceDE w:val="0"/>
              <w:autoSpaceDN w:val="0"/>
              <w:adjustRightInd w:val="0"/>
              <w:spacing w:after="0" w:line="240" w:lineRule="auto"/>
              <w:rPr>
                <w:rFonts w:ascii="Times New Roman" w:hAnsi="Times New Roman"/>
                <w:bCs/>
                <w:iCs/>
                <w:color w:val="000000"/>
                <w:kern w:val="24"/>
                <w:sz w:val="24"/>
                <w:szCs w:val="24"/>
              </w:rPr>
            </w:pPr>
          </w:p>
          <w:p w:rsidR="00BD06E7" w:rsidRPr="009D7DC0" w:rsidRDefault="00BD06E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Cs/>
                <w:iCs/>
                <w:color w:val="000000"/>
                <w:kern w:val="24"/>
                <w:sz w:val="24"/>
                <w:szCs w:val="24"/>
              </w:rPr>
              <w:t>Iron supplements should be provided for children. Folate and Iron supplements should be provided for prenatal women.</w:t>
            </w:r>
          </w:p>
        </w:tc>
      </w:tr>
      <w:tr w:rsidR="00A628F0" w:rsidRPr="009D7DC0" w:rsidTr="00A628F0">
        <w:trPr>
          <w:trHeight w:val="4000"/>
        </w:trPr>
        <w:tc>
          <w:tcPr>
            <w:tcW w:w="1368" w:type="dxa"/>
          </w:tcPr>
          <w:p w:rsidR="00A628F0" w:rsidRPr="009E6A81" w:rsidRDefault="00F710C2" w:rsidP="004876B5">
            <w:r>
              <w:t>Slide 41</w:t>
            </w:r>
            <w:r w:rsidR="00A628F0">
              <w:t xml:space="preserve"> </w:t>
            </w:r>
          </w:p>
        </w:tc>
        <w:tc>
          <w:tcPr>
            <w:tcW w:w="4104" w:type="dxa"/>
          </w:tcPr>
          <w:p w:rsidR="00A628F0" w:rsidRDefault="00B47FBB" w:rsidP="004876B5">
            <w:r>
              <w:pict>
                <v:shape id="_x0000_i1065" type="#_x0000_t75" style="width:194.7pt;height:146.1pt">
                  <v:imagedata r:id="rId48" o:title=""/>
                </v:shape>
              </w:pict>
            </w:r>
          </w:p>
          <w:p w:rsidR="00A628F0" w:rsidRPr="009E6A81" w:rsidRDefault="00A628F0" w:rsidP="004876B5"/>
        </w:tc>
        <w:tc>
          <w:tcPr>
            <w:tcW w:w="4104" w:type="dxa"/>
          </w:tcPr>
          <w:p w:rsidR="00A628F0" w:rsidRDefault="00BD06E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Recognizing Malnutrition</w:t>
            </w:r>
          </w:p>
          <w:p w:rsidR="00BD06E7" w:rsidRDefault="00BD06E7" w:rsidP="004876B5">
            <w:pPr>
              <w:autoSpaceDE w:val="0"/>
              <w:autoSpaceDN w:val="0"/>
              <w:adjustRightInd w:val="0"/>
              <w:spacing w:after="0" w:line="240" w:lineRule="auto"/>
              <w:rPr>
                <w:rFonts w:ascii="Times New Roman" w:hAnsi="Times New Roman"/>
                <w:b/>
                <w:bCs/>
                <w:iCs/>
                <w:color w:val="000000"/>
                <w:kern w:val="24"/>
                <w:sz w:val="24"/>
                <w:szCs w:val="24"/>
              </w:rPr>
            </w:pPr>
          </w:p>
          <w:p w:rsidR="00EA129F" w:rsidRPr="00EA129F" w:rsidRDefault="00EA129F"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(Explain distinguishing characteristics of each child). </w:t>
            </w:r>
          </w:p>
        </w:tc>
      </w:tr>
      <w:tr w:rsidR="00A628F0" w:rsidRPr="009D7DC0" w:rsidTr="00AE2C3E">
        <w:trPr>
          <w:trHeight w:val="360"/>
        </w:trPr>
        <w:tc>
          <w:tcPr>
            <w:tcW w:w="1368" w:type="dxa"/>
          </w:tcPr>
          <w:p w:rsidR="00A628F0" w:rsidRPr="009E6A81" w:rsidRDefault="00F710C2" w:rsidP="004876B5">
            <w:r>
              <w:lastRenderedPageBreak/>
              <w:t>Slide 42</w:t>
            </w:r>
            <w:r w:rsidR="00A628F0">
              <w:t xml:space="preserve">  </w:t>
            </w:r>
          </w:p>
        </w:tc>
        <w:tc>
          <w:tcPr>
            <w:tcW w:w="4104" w:type="dxa"/>
          </w:tcPr>
          <w:p w:rsidR="00A628F0" w:rsidRDefault="00B47FBB" w:rsidP="004876B5">
            <w:r>
              <w:pict>
                <v:shape id="_x0000_i1066" type="#_x0000_t75" style="width:194.7pt;height:146.1pt">
                  <v:imagedata r:id="rId49" o:title=""/>
                </v:shape>
              </w:pict>
            </w:r>
          </w:p>
          <w:p w:rsidR="00A628F0" w:rsidRPr="009E6A81" w:rsidRDefault="00A628F0" w:rsidP="004876B5"/>
        </w:tc>
        <w:tc>
          <w:tcPr>
            <w:tcW w:w="4104" w:type="dxa"/>
          </w:tcPr>
          <w:p w:rsidR="00A628F0" w:rsidRDefault="006946F0"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Chronically Malnourished Children</w:t>
            </w:r>
          </w:p>
          <w:p w:rsidR="006946F0" w:rsidRDefault="006946F0" w:rsidP="004876B5">
            <w:pPr>
              <w:autoSpaceDE w:val="0"/>
              <w:autoSpaceDN w:val="0"/>
              <w:adjustRightInd w:val="0"/>
              <w:spacing w:after="0" w:line="240" w:lineRule="auto"/>
              <w:rPr>
                <w:rFonts w:ascii="Times New Roman" w:hAnsi="Times New Roman"/>
                <w:b/>
                <w:bCs/>
                <w:iCs/>
                <w:color w:val="000000"/>
                <w:kern w:val="24"/>
                <w:sz w:val="24"/>
                <w:szCs w:val="24"/>
              </w:rPr>
            </w:pPr>
          </w:p>
          <w:p w:rsidR="006946F0" w:rsidRDefault="006946F0"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In communities where malnutrition is a public health problem and food insecurity is the norm:</w:t>
            </w:r>
          </w:p>
          <w:p w:rsidR="00251D34" w:rsidRDefault="006946F0" w:rsidP="00AE2C3E">
            <w:pPr>
              <w:autoSpaceDE w:val="0"/>
              <w:autoSpaceDN w:val="0"/>
              <w:adjustRightInd w:val="0"/>
              <w:spacing w:after="0" w:line="240" w:lineRule="auto"/>
              <w:ind w:left="360"/>
              <w:rPr>
                <w:rFonts w:ascii="Times New Roman" w:hAnsi="Times New Roman"/>
                <w:bCs/>
                <w:iCs/>
                <w:color w:val="000000"/>
                <w:kern w:val="24"/>
                <w:sz w:val="24"/>
                <w:szCs w:val="24"/>
              </w:rPr>
            </w:pPr>
            <w:r>
              <w:rPr>
                <w:rFonts w:ascii="Times New Roman" w:hAnsi="Times New Roman"/>
                <w:b/>
                <w:bCs/>
                <w:iCs/>
                <w:color w:val="000000"/>
                <w:kern w:val="24"/>
                <w:sz w:val="24"/>
                <w:szCs w:val="24"/>
              </w:rPr>
              <w:t xml:space="preserve">ALL </w:t>
            </w:r>
            <w:r>
              <w:rPr>
                <w:rFonts w:ascii="Times New Roman" w:hAnsi="Times New Roman"/>
                <w:bCs/>
                <w:iCs/>
                <w:color w:val="000000"/>
                <w:kern w:val="24"/>
                <w:sz w:val="24"/>
                <w:szCs w:val="24"/>
              </w:rPr>
              <w:t>women and children need to be given essential micronutrients</w:t>
            </w:r>
            <w:r w:rsidR="00251D34">
              <w:rPr>
                <w:rFonts w:ascii="Times New Roman" w:hAnsi="Times New Roman"/>
                <w:bCs/>
                <w:iCs/>
                <w:color w:val="000000"/>
                <w:kern w:val="24"/>
                <w:sz w:val="24"/>
                <w:szCs w:val="24"/>
              </w:rPr>
              <w:t>. This includes:</w:t>
            </w:r>
            <w:r>
              <w:rPr>
                <w:rFonts w:ascii="Times New Roman" w:hAnsi="Times New Roman"/>
                <w:bCs/>
                <w:iCs/>
                <w:color w:val="000000"/>
                <w:kern w:val="24"/>
                <w:sz w:val="24"/>
                <w:szCs w:val="24"/>
              </w:rPr>
              <w:t xml:space="preserve"> </w:t>
            </w:r>
          </w:p>
          <w:p w:rsidR="00251D34" w:rsidRPr="00251D34" w:rsidRDefault="006946F0" w:rsidP="00251D34">
            <w:pPr>
              <w:numPr>
                <w:ilvl w:val="0"/>
                <w:numId w:val="15"/>
              </w:numPr>
              <w:autoSpaceDE w:val="0"/>
              <w:autoSpaceDN w:val="0"/>
              <w:adjustRightInd w:val="0"/>
              <w:spacing w:after="0" w:line="240" w:lineRule="auto"/>
              <w:rPr>
                <w:rFonts w:ascii="Times New Roman" w:hAnsi="Times New Roman"/>
                <w:bCs/>
                <w:iCs/>
                <w:color w:val="000000"/>
                <w:kern w:val="24"/>
                <w:sz w:val="20"/>
                <w:szCs w:val="20"/>
              </w:rPr>
            </w:pPr>
            <w:r w:rsidRPr="00251D34">
              <w:rPr>
                <w:rFonts w:ascii="Times New Roman" w:hAnsi="Times New Roman"/>
                <w:bCs/>
                <w:i/>
                <w:iCs/>
                <w:color w:val="000000"/>
                <w:kern w:val="24"/>
                <w:sz w:val="20"/>
                <w:szCs w:val="20"/>
              </w:rPr>
              <w:t>visibly malnourished</w:t>
            </w:r>
            <w:r w:rsidR="00251D34" w:rsidRPr="00251D34">
              <w:rPr>
                <w:rFonts w:ascii="Times New Roman" w:hAnsi="Times New Roman"/>
                <w:bCs/>
                <w:i/>
                <w:iCs/>
                <w:color w:val="000000"/>
                <w:kern w:val="24"/>
                <w:sz w:val="20"/>
                <w:szCs w:val="20"/>
              </w:rPr>
              <w:t xml:space="preserve"> children</w:t>
            </w:r>
            <w:r w:rsidRPr="00251D34">
              <w:rPr>
                <w:rFonts w:ascii="Times New Roman" w:hAnsi="Times New Roman"/>
                <w:bCs/>
                <w:iCs/>
                <w:color w:val="000000"/>
                <w:kern w:val="24"/>
                <w:sz w:val="20"/>
                <w:szCs w:val="20"/>
              </w:rPr>
              <w:t xml:space="preserve"> (such as in the acute “marasmus” or “kwashiorkor” illustrations),</w:t>
            </w:r>
          </w:p>
          <w:p w:rsidR="00251D34" w:rsidRPr="00251D34" w:rsidRDefault="006946F0" w:rsidP="00251D34">
            <w:pPr>
              <w:numPr>
                <w:ilvl w:val="0"/>
                <w:numId w:val="15"/>
              </w:numPr>
              <w:autoSpaceDE w:val="0"/>
              <w:autoSpaceDN w:val="0"/>
              <w:adjustRightInd w:val="0"/>
              <w:spacing w:after="0" w:line="240" w:lineRule="auto"/>
              <w:rPr>
                <w:rFonts w:ascii="Times New Roman" w:hAnsi="Times New Roman"/>
                <w:bCs/>
                <w:iCs/>
                <w:color w:val="000000"/>
                <w:kern w:val="24"/>
                <w:sz w:val="20"/>
                <w:szCs w:val="20"/>
              </w:rPr>
            </w:pPr>
            <w:r w:rsidRPr="00251D34">
              <w:rPr>
                <w:rFonts w:ascii="Times New Roman" w:hAnsi="Times New Roman"/>
                <w:bCs/>
                <w:i/>
                <w:iCs/>
                <w:color w:val="000000"/>
                <w:kern w:val="24"/>
                <w:sz w:val="20"/>
                <w:szCs w:val="20"/>
              </w:rPr>
              <w:t>chronically malnourished</w:t>
            </w:r>
            <w:r w:rsidR="00251D34" w:rsidRPr="00251D34">
              <w:rPr>
                <w:rFonts w:ascii="Times New Roman" w:hAnsi="Times New Roman"/>
                <w:bCs/>
                <w:i/>
                <w:iCs/>
                <w:color w:val="000000"/>
                <w:kern w:val="24"/>
                <w:sz w:val="20"/>
                <w:szCs w:val="20"/>
              </w:rPr>
              <w:t xml:space="preserve"> children</w:t>
            </w:r>
            <w:r w:rsidRPr="00251D34">
              <w:rPr>
                <w:rFonts w:ascii="Times New Roman" w:hAnsi="Times New Roman"/>
                <w:bCs/>
                <w:iCs/>
                <w:color w:val="000000"/>
                <w:kern w:val="24"/>
                <w:sz w:val="20"/>
                <w:szCs w:val="20"/>
              </w:rPr>
              <w:t xml:space="preserve"> (growth stunting/ hidden hunger)</w:t>
            </w:r>
          </w:p>
          <w:p w:rsidR="00251D34" w:rsidRDefault="00251D34" w:rsidP="00251D34">
            <w:pPr>
              <w:numPr>
                <w:ilvl w:val="0"/>
                <w:numId w:val="15"/>
              </w:num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
                <w:iCs/>
                <w:color w:val="000000"/>
                <w:kern w:val="24"/>
                <w:sz w:val="20"/>
                <w:szCs w:val="20"/>
              </w:rPr>
              <w:t>children who appear healthy</w:t>
            </w:r>
          </w:p>
          <w:p w:rsidR="006946F0" w:rsidRPr="006946F0" w:rsidRDefault="006946F0" w:rsidP="00251D34">
            <w:pPr>
              <w:autoSpaceDE w:val="0"/>
              <w:autoSpaceDN w:val="0"/>
              <w:adjustRightInd w:val="0"/>
              <w:spacing w:after="0" w:line="240" w:lineRule="auto"/>
              <w:ind w:left="288"/>
              <w:rPr>
                <w:rFonts w:ascii="Times New Roman" w:hAnsi="Times New Roman"/>
                <w:bCs/>
                <w:iCs/>
                <w:color w:val="000000"/>
                <w:kern w:val="24"/>
                <w:sz w:val="24"/>
                <w:szCs w:val="24"/>
              </w:rPr>
            </w:pPr>
            <w:r>
              <w:rPr>
                <w:rFonts w:ascii="Times New Roman" w:hAnsi="Times New Roman"/>
                <w:bCs/>
                <w:iCs/>
                <w:color w:val="000000"/>
                <w:kern w:val="24"/>
                <w:sz w:val="24"/>
                <w:szCs w:val="24"/>
              </w:rPr>
              <w:t>Micronutrients (Vitamins and Minerals) are needed to prevent and treat malnutrition, especially in those at risk.</w:t>
            </w:r>
          </w:p>
        </w:tc>
      </w:tr>
      <w:tr w:rsidR="00A628F0" w:rsidRPr="009D7DC0" w:rsidTr="00A628F0">
        <w:trPr>
          <w:trHeight w:val="4000"/>
        </w:trPr>
        <w:tc>
          <w:tcPr>
            <w:tcW w:w="1368" w:type="dxa"/>
          </w:tcPr>
          <w:p w:rsidR="00A628F0" w:rsidRPr="009E6A81" w:rsidRDefault="00F710C2" w:rsidP="004876B5">
            <w:r>
              <w:t>Slide 43</w:t>
            </w:r>
            <w:r w:rsidR="00A628F0">
              <w:t xml:space="preserve">  </w:t>
            </w:r>
          </w:p>
        </w:tc>
        <w:tc>
          <w:tcPr>
            <w:tcW w:w="4104" w:type="dxa"/>
          </w:tcPr>
          <w:p w:rsidR="00A628F0" w:rsidRDefault="00B47FBB" w:rsidP="004876B5">
            <w:r>
              <w:pict>
                <v:shape id="_x0000_i1067" type="#_x0000_t75" style="width:194.7pt;height:146.1pt">
                  <v:imagedata r:id="rId50" o:title=""/>
                </v:shape>
              </w:pict>
            </w:r>
          </w:p>
          <w:p w:rsidR="00A628F0" w:rsidRPr="009E6A81" w:rsidRDefault="00A628F0" w:rsidP="004876B5"/>
        </w:tc>
        <w:tc>
          <w:tcPr>
            <w:tcW w:w="4104" w:type="dxa"/>
          </w:tcPr>
          <w:p w:rsidR="00A628F0" w:rsidRDefault="00AE2C3E"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#4: Improved diet for pregnant and nursing mothers</w:t>
            </w:r>
          </w:p>
          <w:p w:rsidR="00AE2C3E" w:rsidRDefault="00AE2C3E" w:rsidP="004876B5">
            <w:pPr>
              <w:autoSpaceDE w:val="0"/>
              <w:autoSpaceDN w:val="0"/>
              <w:adjustRightInd w:val="0"/>
              <w:spacing w:after="0" w:line="240" w:lineRule="auto"/>
              <w:rPr>
                <w:rFonts w:ascii="Times New Roman" w:hAnsi="Times New Roman"/>
                <w:b/>
                <w:bCs/>
                <w:iCs/>
                <w:color w:val="000000"/>
                <w:kern w:val="24"/>
                <w:sz w:val="24"/>
                <w:szCs w:val="24"/>
              </w:rPr>
            </w:pPr>
          </w:p>
          <w:p w:rsidR="00AE2C3E" w:rsidRDefault="00AE2C3E" w:rsidP="0056154D">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Pregnant and nursing mothers need to eat a healthy, balanced diet </w:t>
            </w:r>
            <w:r w:rsidR="0056154D">
              <w:rPr>
                <w:rFonts w:ascii="Times New Roman" w:hAnsi="Times New Roman"/>
                <w:bCs/>
                <w:iCs/>
                <w:color w:val="000000"/>
                <w:kern w:val="24"/>
                <w:sz w:val="24"/>
                <w:szCs w:val="24"/>
              </w:rPr>
              <w:t xml:space="preserve">to ensure good health from themselves and their children. </w:t>
            </w:r>
            <w:r w:rsidR="0056154D" w:rsidRPr="0056154D">
              <w:rPr>
                <w:rFonts w:ascii="Times New Roman" w:hAnsi="Times New Roman"/>
                <w:bCs/>
                <w:iCs/>
                <w:color w:val="000000"/>
                <w:kern w:val="24"/>
                <w:sz w:val="24"/>
                <w:szCs w:val="24"/>
              </w:rPr>
              <w:t xml:space="preserve">Maternal short stature and iron deficiency </w:t>
            </w:r>
            <w:r w:rsidR="0056154D">
              <w:rPr>
                <w:rFonts w:ascii="Times New Roman" w:hAnsi="Times New Roman"/>
                <w:bCs/>
                <w:iCs/>
                <w:color w:val="000000"/>
                <w:kern w:val="24"/>
                <w:sz w:val="24"/>
                <w:szCs w:val="24"/>
              </w:rPr>
              <w:t xml:space="preserve">anemia </w:t>
            </w:r>
            <w:r w:rsidR="0056154D" w:rsidRPr="0056154D">
              <w:rPr>
                <w:rFonts w:ascii="Times New Roman" w:hAnsi="Times New Roman"/>
                <w:bCs/>
                <w:iCs/>
                <w:color w:val="000000"/>
                <w:kern w:val="24"/>
                <w:sz w:val="24"/>
                <w:szCs w:val="24"/>
              </w:rPr>
              <w:t>contribute to at least 20% of maternal deaths.</w:t>
            </w:r>
            <w:r w:rsidR="0056154D">
              <w:rPr>
                <w:rFonts w:ascii="Times New Roman" w:hAnsi="Times New Roman"/>
                <w:bCs/>
                <w:iCs/>
                <w:color w:val="000000"/>
                <w:kern w:val="24"/>
                <w:sz w:val="24"/>
                <w:szCs w:val="24"/>
              </w:rPr>
              <w:t xml:space="preserve"> In addition, maternal </w:t>
            </w:r>
            <w:r w:rsidR="0056154D" w:rsidRPr="0056154D">
              <w:rPr>
                <w:rFonts w:ascii="Times New Roman" w:hAnsi="Times New Roman"/>
                <w:bCs/>
                <w:iCs/>
                <w:color w:val="000000"/>
                <w:kern w:val="24"/>
                <w:sz w:val="24"/>
                <w:szCs w:val="24"/>
              </w:rPr>
              <w:t xml:space="preserve">undernutrition increases the </w:t>
            </w:r>
            <w:r w:rsidR="0056154D">
              <w:rPr>
                <w:rFonts w:ascii="Times New Roman" w:hAnsi="Times New Roman"/>
                <w:bCs/>
                <w:iCs/>
                <w:color w:val="000000"/>
                <w:kern w:val="24"/>
                <w:sz w:val="24"/>
                <w:szCs w:val="24"/>
              </w:rPr>
              <w:t>chances</w:t>
            </w:r>
            <w:r w:rsidR="0056154D" w:rsidRPr="0056154D">
              <w:rPr>
                <w:rFonts w:ascii="Times New Roman" w:hAnsi="Times New Roman"/>
                <w:bCs/>
                <w:iCs/>
                <w:color w:val="000000"/>
                <w:kern w:val="24"/>
                <w:sz w:val="24"/>
                <w:szCs w:val="24"/>
              </w:rPr>
              <w:t xml:space="preserve"> of</w:t>
            </w:r>
            <w:r w:rsidR="0056154D">
              <w:rPr>
                <w:rFonts w:ascii="Times New Roman" w:hAnsi="Times New Roman"/>
                <w:bCs/>
                <w:iCs/>
                <w:color w:val="000000"/>
                <w:kern w:val="24"/>
                <w:sz w:val="24"/>
                <w:szCs w:val="24"/>
              </w:rPr>
              <w:t xml:space="preserve"> </w:t>
            </w:r>
            <w:r w:rsidR="0056154D" w:rsidRPr="0056154D">
              <w:rPr>
                <w:rFonts w:ascii="Times New Roman" w:hAnsi="Times New Roman"/>
                <w:bCs/>
                <w:iCs/>
                <w:color w:val="000000"/>
                <w:kern w:val="24"/>
                <w:sz w:val="24"/>
                <w:szCs w:val="24"/>
              </w:rPr>
              <w:t xml:space="preserve">low birth weight, which </w:t>
            </w:r>
            <w:r w:rsidR="0056154D">
              <w:rPr>
                <w:rFonts w:ascii="Times New Roman" w:hAnsi="Times New Roman"/>
                <w:bCs/>
                <w:iCs/>
                <w:color w:val="000000"/>
                <w:kern w:val="24"/>
                <w:sz w:val="24"/>
                <w:szCs w:val="24"/>
              </w:rPr>
              <w:t>then</w:t>
            </w:r>
            <w:r w:rsidR="0056154D" w:rsidRPr="0056154D">
              <w:rPr>
                <w:rFonts w:ascii="Times New Roman" w:hAnsi="Times New Roman"/>
                <w:bCs/>
                <w:iCs/>
                <w:color w:val="000000"/>
                <w:kern w:val="24"/>
                <w:sz w:val="24"/>
                <w:szCs w:val="24"/>
              </w:rPr>
              <w:t xml:space="preserve"> increases the probability</w:t>
            </w:r>
            <w:r w:rsidR="0056154D">
              <w:rPr>
                <w:rFonts w:ascii="Times New Roman" w:hAnsi="Times New Roman"/>
                <w:bCs/>
                <w:iCs/>
                <w:color w:val="000000"/>
                <w:kern w:val="24"/>
                <w:sz w:val="24"/>
                <w:szCs w:val="24"/>
              </w:rPr>
              <w:t xml:space="preserve"> </w:t>
            </w:r>
            <w:r w:rsidR="0056154D" w:rsidRPr="0056154D">
              <w:rPr>
                <w:rFonts w:ascii="Times New Roman" w:hAnsi="Times New Roman"/>
                <w:bCs/>
                <w:iCs/>
                <w:color w:val="000000"/>
                <w:kern w:val="24"/>
                <w:sz w:val="24"/>
                <w:szCs w:val="24"/>
              </w:rPr>
              <w:t>of neonatal deaths due to infection</w:t>
            </w:r>
            <w:r w:rsidR="0056154D">
              <w:rPr>
                <w:rFonts w:ascii="Times New Roman" w:hAnsi="Times New Roman"/>
                <w:bCs/>
                <w:iCs/>
                <w:color w:val="000000"/>
                <w:kern w:val="24"/>
                <w:sz w:val="24"/>
                <w:szCs w:val="24"/>
              </w:rPr>
              <w:t>.</w:t>
            </w:r>
            <w:r w:rsidR="0056154D" w:rsidRPr="0056154D">
              <w:rPr>
                <w:rFonts w:ascii="Times New Roman" w:hAnsi="Times New Roman"/>
                <w:bCs/>
                <w:iCs/>
                <w:color w:val="000000"/>
                <w:kern w:val="24"/>
                <w:sz w:val="24"/>
                <w:szCs w:val="24"/>
                <w:vertAlign w:val="superscript"/>
              </w:rPr>
              <w:t>1</w:t>
            </w:r>
          </w:p>
          <w:p w:rsidR="0056154D" w:rsidRDefault="0056154D" w:rsidP="0056154D">
            <w:pPr>
              <w:autoSpaceDE w:val="0"/>
              <w:autoSpaceDN w:val="0"/>
              <w:adjustRightInd w:val="0"/>
              <w:spacing w:after="0" w:line="240" w:lineRule="auto"/>
              <w:rPr>
                <w:rFonts w:ascii="Times New Roman" w:hAnsi="Times New Roman"/>
                <w:bCs/>
                <w:iCs/>
                <w:color w:val="000000"/>
                <w:kern w:val="24"/>
                <w:sz w:val="24"/>
                <w:szCs w:val="24"/>
              </w:rPr>
            </w:pPr>
          </w:p>
          <w:p w:rsidR="0056154D" w:rsidRPr="0056154D" w:rsidRDefault="0056154D" w:rsidP="0056154D">
            <w:pPr>
              <w:autoSpaceDE w:val="0"/>
              <w:autoSpaceDN w:val="0"/>
              <w:adjustRightInd w:val="0"/>
              <w:spacing w:after="0" w:line="240" w:lineRule="auto"/>
              <w:rPr>
                <w:rFonts w:ascii="Times New Roman" w:hAnsi="Times New Roman"/>
                <w:bCs/>
                <w:iCs/>
                <w:color w:val="000000"/>
                <w:kern w:val="24"/>
                <w:sz w:val="24"/>
                <w:szCs w:val="24"/>
              </w:rPr>
            </w:pPr>
            <w:r w:rsidRPr="0056154D">
              <w:rPr>
                <w:rFonts w:ascii="Times New Roman" w:hAnsi="Times New Roman"/>
                <w:bCs/>
                <w:iCs/>
                <w:color w:val="000000"/>
                <w:kern w:val="24"/>
                <w:sz w:val="16"/>
                <w:szCs w:val="16"/>
                <w:vertAlign w:val="superscript"/>
              </w:rPr>
              <w:t>1</w:t>
            </w:r>
            <w:r w:rsidRPr="0056154D">
              <w:rPr>
                <w:rFonts w:ascii="Times New Roman" w:hAnsi="Times New Roman"/>
                <w:bCs/>
                <w:iCs/>
                <w:color w:val="000000"/>
                <w:kern w:val="24"/>
                <w:sz w:val="16"/>
                <w:szCs w:val="16"/>
              </w:rPr>
              <w:t>World Health Organization. Countdown to 2015 Decade Report</w:t>
            </w:r>
          </w:p>
        </w:tc>
      </w:tr>
      <w:tr w:rsidR="00A628F0" w:rsidRPr="009D7DC0" w:rsidTr="00A628F0">
        <w:trPr>
          <w:trHeight w:val="4000"/>
        </w:trPr>
        <w:tc>
          <w:tcPr>
            <w:tcW w:w="1368" w:type="dxa"/>
          </w:tcPr>
          <w:p w:rsidR="00A628F0" w:rsidRPr="009E6A81" w:rsidRDefault="00F710C2" w:rsidP="004876B5">
            <w:r>
              <w:lastRenderedPageBreak/>
              <w:t>Slide 44</w:t>
            </w:r>
            <w:r w:rsidR="00A628F0">
              <w:t xml:space="preserve">  </w:t>
            </w:r>
          </w:p>
        </w:tc>
        <w:tc>
          <w:tcPr>
            <w:tcW w:w="4104" w:type="dxa"/>
          </w:tcPr>
          <w:p w:rsidR="00A628F0" w:rsidRDefault="00B47FBB" w:rsidP="004876B5">
            <w:r>
              <w:pict>
                <v:shape id="_x0000_i1068" type="#_x0000_t75" style="width:194.7pt;height:146.1pt">
                  <v:imagedata r:id="rId51" o:title=""/>
                </v:shape>
              </w:pict>
            </w:r>
          </w:p>
          <w:p w:rsidR="00A628F0" w:rsidRPr="009E6A81" w:rsidRDefault="00A628F0" w:rsidP="004876B5"/>
        </w:tc>
        <w:tc>
          <w:tcPr>
            <w:tcW w:w="4104" w:type="dxa"/>
          </w:tcPr>
          <w:p w:rsidR="00A628F0" w:rsidRDefault="00DB6640"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#5: Breastfeeding</w:t>
            </w:r>
          </w:p>
          <w:p w:rsidR="00DB6640" w:rsidRDefault="00DB6640" w:rsidP="004876B5">
            <w:pPr>
              <w:autoSpaceDE w:val="0"/>
              <w:autoSpaceDN w:val="0"/>
              <w:adjustRightInd w:val="0"/>
              <w:spacing w:after="0" w:line="240" w:lineRule="auto"/>
              <w:rPr>
                <w:rFonts w:ascii="Times New Roman" w:hAnsi="Times New Roman"/>
                <w:b/>
                <w:bCs/>
                <w:iCs/>
                <w:color w:val="000000"/>
                <w:kern w:val="24"/>
                <w:sz w:val="24"/>
                <w:szCs w:val="24"/>
              </w:rPr>
            </w:pPr>
          </w:p>
          <w:p w:rsidR="00DB6640" w:rsidRPr="00DB6640" w:rsidRDefault="00DB6640"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Breastfeeding plays an integral role in the survival and development of a child and also improves the well-being of the mother. </w:t>
            </w:r>
          </w:p>
        </w:tc>
      </w:tr>
      <w:tr w:rsidR="00A628F0" w:rsidRPr="009D7DC0" w:rsidTr="00A628F0">
        <w:trPr>
          <w:trHeight w:val="4000"/>
        </w:trPr>
        <w:tc>
          <w:tcPr>
            <w:tcW w:w="1368" w:type="dxa"/>
          </w:tcPr>
          <w:p w:rsidR="00A628F0" w:rsidRPr="009E6A81" w:rsidRDefault="00F710C2" w:rsidP="004876B5">
            <w:r>
              <w:t>Slide 45</w:t>
            </w:r>
            <w:r w:rsidR="00A628F0">
              <w:t xml:space="preserve">  </w:t>
            </w:r>
          </w:p>
        </w:tc>
        <w:tc>
          <w:tcPr>
            <w:tcW w:w="4104" w:type="dxa"/>
          </w:tcPr>
          <w:p w:rsidR="00A628F0" w:rsidRDefault="00B47FBB" w:rsidP="004876B5">
            <w:r>
              <w:pict>
                <v:shape id="_x0000_i1069" type="#_x0000_t75" style="width:194.7pt;height:146.1pt">
                  <v:imagedata r:id="rId52" o:title=""/>
                </v:shape>
              </w:pict>
            </w:r>
          </w:p>
          <w:p w:rsidR="00A628F0" w:rsidRPr="009E6A81" w:rsidRDefault="00A628F0" w:rsidP="004876B5"/>
        </w:tc>
        <w:tc>
          <w:tcPr>
            <w:tcW w:w="4104" w:type="dxa"/>
          </w:tcPr>
          <w:p w:rsidR="00A628F0" w:rsidRDefault="00DB6640"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Breast Milk is PERFECT Food</w:t>
            </w:r>
          </w:p>
          <w:p w:rsidR="0019023F" w:rsidRDefault="0019023F" w:rsidP="004876B5">
            <w:pPr>
              <w:autoSpaceDE w:val="0"/>
              <w:autoSpaceDN w:val="0"/>
              <w:adjustRightInd w:val="0"/>
              <w:spacing w:after="0" w:line="240" w:lineRule="auto"/>
              <w:rPr>
                <w:rFonts w:ascii="Times New Roman" w:hAnsi="Times New Roman"/>
                <w:b/>
                <w:bCs/>
                <w:iCs/>
                <w:color w:val="000000"/>
                <w:kern w:val="24"/>
                <w:sz w:val="24"/>
                <w:szCs w:val="24"/>
              </w:rPr>
            </w:pPr>
          </w:p>
          <w:p w:rsidR="0019023F" w:rsidRPr="0019023F" w:rsidRDefault="0019023F"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tc>
      </w:tr>
      <w:tr w:rsidR="00A628F0" w:rsidRPr="009D7DC0" w:rsidTr="00A628F0">
        <w:trPr>
          <w:trHeight w:val="4000"/>
        </w:trPr>
        <w:tc>
          <w:tcPr>
            <w:tcW w:w="1368" w:type="dxa"/>
          </w:tcPr>
          <w:p w:rsidR="00A628F0" w:rsidRPr="009E6A81" w:rsidRDefault="00F710C2" w:rsidP="004876B5">
            <w:r>
              <w:t>Slide 46</w:t>
            </w:r>
            <w:r w:rsidR="00A628F0">
              <w:t xml:space="preserve">  </w:t>
            </w:r>
          </w:p>
        </w:tc>
        <w:tc>
          <w:tcPr>
            <w:tcW w:w="4104" w:type="dxa"/>
          </w:tcPr>
          <w:p w:rsidR="00A628F0" w:rsidRDefault="00B47FBB" w:rsidP="004876B5">
            <w:r>
              <w:pict>
                <v:shape id="_x0000_i1070" type="#_x0000_t75" style="width:194.7pt;height:146.1pt">
                  <v:imagedata r:id="rId53" o:title=""/>
                </v:shape>
              </w:pict>
            </w:r>
          </w:p>
          <w:p w:rsidR="00A628F0" w:rsidRPr="009E6A81" w:rsidRDefault="00A628F0" w:rsidP="004876B5"/>
        </w:tc>
        <w:tc>
          <w:tcPr>
            <w:tcW w:w="4104" w:type="dxa"/>
          </w:tcPr>
          <w:p w:rsidR="00A628F0" w:rsidRDefault="00BB59B8"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KEY MESSAGE: Breastfeeding Saves Lives</w:t>
            </w:r>
          </w:p>
          <w:p w:rsidR="00BB59B8" w:rsidRDefault="00BB59B8" w:rsidP="004876B5">
            <w:pPr>
              <w:autoSpaceDE w:val="0"/>
              <w:autoSpaceDN w:val="0"/>
              <w:adjustRightInd w:val="0"/>
              <w:spacing w:after="0" w:line="240" w:lineRule="auto"/>
              <w:rPr>
                <w:rFonts w:ascii="Times New Roman" w:hAnsi="Times New Roman"/>
                <w:b/>
                <w:bCs/>
                <w:iCs/>
                <w:color w:val="000000"/>
                <w:kern w:val="24"/>
                <w:sz w:val="24"/>
                <w:szCs w:val="24"/>
              </w:rPr>
            </w:pPr>
          </w:p>
          <w:p w:rsidR="00BB59B8" w:rsidRDefault="00BB59B8"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(Read Slide)</w:t>
            </w:r>
          </w:p>
          <w:p w:rsidR="00BB59B8" w:rsidRDefault="00BB59B8" w:rsidP="004876B5">
            <w:pPr>
              <w:autoSpaceDE w:val="0"/>
              <w:autoSpaceDN w:val="0"/>
              <w:adjustRightInd w:val="0"/>
              <w:spacing w:after="0" w:line="240" w:lineRule="auto"/>
              <w:rPr>
                <w:rFonts w:ascii="Times New Roman" w:hAnsi="Times New Roman"/>
                <w:b/>
                <w:bCs/>
                <w:iCs/>
                <w:color w:val="000000"/>
                <w:kern w:val="24"/>
                <w:sz w:val="24"/>
                <w:szCs w:val="24"/>
              </w:rPr>
            </w:pPr>
          </w:p>
          <w:p w:rsidR="00BB59B8" w:rsidRDefault="00BB59B8"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One of the biggest mistakes that caregivers make is to give i</w:t>
            </w:r>
            <w:r w:rsidR="004B59D6">
              <w:rPr>
                <w:rFonts w:ascii="Times New Roman" w:hAnsi="Times New Roman"/>
                <w:bCs/>
                <w:iCs/>
                <w:color w:val="000000"/>
                <w:kern w:val="24"/>
                <w:sz w:val="24"/>
                <w:szCs w:val="24"/>
              </w:rPr>
              <w:t>nfants sugar water or tea</w:t>
            </w:r>
            <w:r>
              <w:rPr>
                <w:rFonts w:ascii="Times New Roman" w:hAnsi="Times New Roman"/>
                <w:bCs/>
                <w:iCs/>
                <w:color w:val="000000"/>
                <w:kern w:val="24"/>
                <w:sz w:val="24"/>
                <w:szCs w:val="24"/>
              </w:rPr>
              <w:t xml:space="preserve"> starting at birth. This depri</w:t>
            </w:r>
            <w:r w:rsidR="004B59D6">
              <w:rPr>
                <w:rFonts w:ascii="Times New Roman" w:hAnsi="Times New Roman"/>
                <w:bCs/>
                <w:iCs/>
                <w:color w:val="000000"/>
                <w:kern w:val="24"/>
                <w:sz w:val="24"/>
                <w:szCs w:val="24"/>
              </w:rPr>
              <w:t>ves babies of the best antibody-</w:t>
            </w:r>
            <w:r>
              <w:rPr>
                <w:rFonts w:ascii="Times New Roman" w:hAnsi="Times New Roman"/>
                <w:bCs/>
                <w:iCs/>
                <w:color w:val="000000"/>
                <w:kern w:val="24"/>
                <w:sz w:val="24"/>
                <w:szCs w:val="24"/>
              </w:rPr>
              <w:t>rich breast milk that mothers produce right after delivery.</w:t>
            </w:r>
          </w:p>
          <w:p w:rsidR="00BB59B8" w:rsidRPr="00BB59B8" w:rsidRDefault="00BB59B8" w:rsidP="004876B5">
            <w:pPr>
              <w:autoSpaceDE w:val="0"/>
              <w:autoSpaceDN w:val="0"/>
              <w:adjustRightInd w:val="0"/>
              <w:spacing w:after="0" w:line="240" w:lineRule="auto"/>
              <w:rPr>
                <w:rFonts w:ascii="Times New Roman" w:hAnsi="Times New Roman"/>
                <w:bCs/>
                <w:iCs/>
                <w:color w:val="000000"/>
                <w:kern w:val="24"/>
                <w:sz w:val="24"/>
                <w:szCs w:val="24"/>
              </w:rPr>
            </w:pPr>
          </w:p>
        </w:tc>
      </w:tr>
      <w:tr w:rsidR="00A628F0" w:rsidRPr="009D7DC0" w:rsidTr="00A628F0">
        <w:trPr>
          <w:trHeight w:val="4000"/>
        </w:trPr>
        <w:tc>
          <w:tcPr>
            <w:tcW w:w="1368" w:type="dxa"/>
          </w:tcPr>
          <w:p w:rsidR="00A628F0" w:rsidRPr="009E6A81" w:rsidRDefault="00A628F0" w:rsidP="004876B5">
            <w:r>
              <w:lastRenderedPageBreak/>
              <w:t>Sl</w:t>
            </w:r>
            <w:r w:rsidR="00F710C2">
              <w:t>ide 47</w:t>
            </w:r>
            <w:r>
              <w:t xml:space="preserve">  </w:t>
            </w:r>
          </w:p>
        </w:tc>
        <w:tc>
          <w:tcPr>
            <w:tcW w:w="4104" w:type="dxa"/>
          </w:tcPr>
          <w:p w:rsidR="00A628F0" w:rsidRDefault="00B47FBB" w:rsidP="004876B5">
            <w:r>
              <w:pict>
                <v:shape id="_x0000_i1071" type="#_x0000_t75" style="width:194.7pt;height:146.1pt">
                  <v:imagedata r:id="rId54"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#6: Personal Hygiene</w:t>
            </w:r>
          </w:p>
          <w:p w:rsidR="00FB65EB" w:rsidRDefault="00FB65EB" w:rsidP="004876B5">
            <w:pPr>
              <w:autoSpaceDE w:val="0"/>
              <w:autoSpaceDN w:val="0"/>
              <w:adjustRightInd w:val="0"/>
              <w:spacing w:after="0" w:line="240" w:lineRule="auto"/>
              <w:rPr>
                <w:rFonts w:ascii="Times New Roman" w:hAnsi="Times New Roman"/>
                <w:b/>
                <w:bCs/>
                <w:iCs/>
                <w:color w:val="000000"/>
                <w:kern w:val="24"/>
                <w:sz w:val="24"/>
                <w:szCs w:val="24"/>
              </w:rPr>
            </w:pPr>
          </w:p>
          <w:p w:rsidR="00FB65EB" w:rsidRP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Staying clean is of great importance in the prevention of many kinds of infections.</w:t>
            </w:r>
          </w:p>
        </w:tc>
      </w:tr>
      <w:tr w:rsidR="00A628F0" w:rsidRPr="009D7DC0" w:rsidTr="00A628F0">
        <w:trPr>
          <w:trHeight w:val="4000"/>
        </w:trPr>
        <w:tc>
          <w:tcPr>
            <w:tcW w:w="1368" w:type="dxa"/>
          </w:tcPr>
          <w:p w:rsidR="00A628F0" w:rsidRPr="009E6A81" w:rsidRDefault="00F710C2" w:rsidP="004876B5">
            <w:r>
              <w:t>Slide 48</w:t>
            </w:r>
            <w:r w:rsidR="00A628F0">
              <w:t xml:space="preserve"> </w:t>
            </w:r>
          </w:p>
        </w:tc>
        <w:tc>
          <w:tcPr>
            <w:tcW w:w="4104" w:type="dxa"/>
          </w:tcPr>
          <w:p w:rsidR="00A628F0" w:rsidRDefault="00B47FBB" w:rsidP="004876B5">
            <w:r>
              <w:pict>
                <v:shape id="_x0000_i1072" type="#_x0000_t75" style="width:194.7pt;height:146.1pt">
                  <v:imagedata r:id="rId55"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Oral Hygiene</w:t>
            </w:r>
          </w:p>
          <w:p w:rsidR="00FB65EB" w:rsidRDefault="00FB65EB" w:rsidP="004876B5">
            <w:pPr>
              <w:autoSpaceDE w:val="0"/>
              <w:autoSpaceDN w:val="0"/>
              <w:adjustRightInd w:val="0"/>
              <w:spacing w:after="0" w:line="240" w:lineRule="auto"/>
              <w:rPr>
                <w:rFonts w:ascii="Times New Roman" w:hAnsi="Times New Roman"/>
                <w:b/>
                <w:bCs/>
                <w:iCs/>
                <w:color w:val="000000"/>
                <w:kern w:val="24"/>
                <w:sz w:val="24"/>
                <w:szCs w:val="24"/>
              </w:rPr>
            </w:pPr>
          </w:p>
          <w:p w:rsid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A main component of personal hygiene is oral hygiene.</w:t>
            </w:r>
          </w:p>
          <w:p w:rsid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p>
          <w:p w:rsidR="00FB65EB" w:rsidRP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tc>
      </w:tr>
      <w:tr w:rsidR="00A628F0" w:rsidRPr="009D7DC0" w:rsidTr="00A628F0">
        <w:trPr>
          <w:trHeight w:val="4000"/>
        </w:trPr>
        <w:tc>
          <w:tcPr>
            <w:tcW w:w="1368" w:type="dxa"/>
          </w:tcPr>
          <w:p w:rsidR="00A628F0" w:rsidRPr="009E6A81" w:rsidRDefault="00F710C2" w:rsidP="004876B5">
            <w:r>
              <w:t>Slide 49</w:t>
            </w:r>
            <w:r w:rsidR="00A628F0">
              <w:t xml:space="preserve">  </w:t>
            </w:r>
          </w:p>
        </w:tc>
        <w:tc>
          <w:tcPr>
            <w:tcW w:w="4104" w:type="dxa"/>
          </w:tcPr>
          <w:p w:rsidR="00A628F0" w:rsidRDefault="00B47FBB" w:rsidP="004876B5">
            <w:r>
              <w:pict>
                <v:shape id="_x0000_i1073" type="#_x0000_t75" style="width:194.7pt;height:146.1pt">
                  <v:imagedata r:id="rId56"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Personal Hygiene</w:t>
            </w:r>
          </w:p>
          <w:p w:rsidR="00FB65EB" w:rsidRDefault="00FB65EB" w:rsidP="004876B5">
            <w:pPr>
              <w:autoSpaceDE w:val="0"/>
              <w:autoSpaceDN w:val="0"/>
              <w:adjustRightInd w:val="0"/>
              <w:spacing w:after="0" w:line="240" w:lineRule="auto"/>
              <w:rPr>
                <w:rFonts w:ascii="Times New Roman" w:hAnsi="Times New Roman"/>
                <w:b/>
                <w:bCs/>
                <w:iCs/>
                <w:color w:val="000000"/>
                <w:kern w:val="24"/>
                <w:sz w:val="24"/>
                <w:szCs w:val="24"/>
              </w:rPr>
            </w:pPr>
          </w:p>
          <w:p w:rsidR="00FB65EB" w:rsidRP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Many common infections are spread from person to person simply because people fail to wash their hands with clean water and consequently transmit dangerous germs to one another.</w:t>
            </w:r>
          </w:p>
        </w:tc>
      </w:tr>
      <w:tr w:rsidR="00A628F0" w:rsidRPr="009D7DC0" w:rsidTr="00A628F0">
        <w:trPr>
          <w:trHeight w:val="4000"/>
        </w:trPr>
        <w:tc>
          <w:tcPr>
            <w:tcW w:w="1368" w:type="dxa"/>
          </w:tcPr>
          <w:p w:rsidR="00A628F0" w:rsidRPr="009E6A81" w:rsidRDefault="00F710C2" w:rsidP="004876B5">
            <w:r>
              <w:lastRenderedPageBreak/>
              <w:t>Slide 50</w:t>
            </w:r>
            <w:r w:rsidR="00A628F0">
              <w:t xml:space="preserve">  </w:t>
            </w:r>
          </w:p>
        </w:tc>
        <w:tc>
          <w:tcPr>
            <w:tcW w:w="4104" w:type="dxa"/>
          </w:tcPr>
          <w:p w:rsidR="00A628F0" w:rsidRDefault="00B47FBB" w:rsidP="004876B5">
            <w:r>
              <w:pict>
                <v:shape id="_x0000_i1074" type="#_x0000_t75" style="width:194.7pt;height:146.1pt">
                  <v:imagedata r:id="rId57"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#7 Community Wide Infection Control</w:t>
            </w:r>
          </w:p>
          <w:p w:rsidR="00FB65EB" w:rsidRDefault="00FB65EB" w:rsidP="004876B5">
            <w:pPr>
              <w:autoSpaceDE w:val="0"/>
              <w:autoSpaceDN w:val="0"/>
              <w:adjustRightInd w:val="0"/>
              <w:spacing w:after="0" w:line="240" w:lineRule="auto"/>
              <w:rPr>
                <w:rFonts w:ascii="Times New Roman" w:hAnsi="Times New Roman"/>
                <w:b/>
                <w:bCs/>
                <w:iCs/>
                <w:color w:val="000000"/>
                <w:kern w:val="24"/>
                <w:sz w:val="24"/>
                <w:szCs w:val="24"/>
              </w:rPr>
            </w:pPr>
          </w:p>
          <w:p w:rsid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Community wide infection control includes three main interventions</w:t>
            </w:r>
          </w:p>
          <w:p w:rsid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p>
          <w:p w:rsidR="00FB65EB" w:rsidRDefault="00FB65EB" w:rsidP="00FB65EB">
            <w:pPr>
              <w:numPr>
                <w:ilvl w:val="0"/>
                <w:numId w:val="11"/>
              </w:num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Immunizations</w:t>
            </w:r>
          </w:p>
          <w:p w:rsidR="00FB65EB" w:rsidRDefault="00FB65EB" w:rsidP="00FB65EB">
            <w:pPr>
              <w:numPr>
                <w:ilvl w:val="0"/>
                <w:numId w:val="11"/>
              </w:num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Deworming</w:t>
            </w:r>
          </w:p>
          <w:p w:rsidR="00FB65EB" w:rsidRPr="00FB65EB" w:rsidRDefault="00FB65EB" w:rsidP="00FB65EB">
            <w:pPr>
              <w:numPr>
                <w:ilvl w:val="0"/>
                <w:numId w:val="11"/>
              </w:num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Insecticide Treated Bed Nets</w:t>
            </w:r>
          </w:p>
        </w:tc>
      </w:tr>
      <w:tr w:rsidR="00A628F0" w:rsidRPr="009D7DC0" w:rsidTr="00A628F0">
        <w:trPr>
          <w:trHeight w:val="4000"/>
        </w:trPr>
        <w:tc>
          <w:tcPr>
            <w:tcW w:w="1368" w:type="dxa"/>
          </w:tcPr>
          <w:p w:rsidR="00A628F0" w:rsidRPr="009E6A81" w:rsidRDefault="00F710C2" w:rsidP="004876B5">
            <w:r>
              <w:t>Slide 51</w:t>
            </w:r>
            <w:r w:rsidR="00A628F0">
              <w:t xml:space="preserve">  </w:t>
            </w:r>
          </w:p>
        </w:tc>
        <w:tc>
          <w:tcPr>
            <w:tcW w:w="4104" w:type="dxa"/>
          </w:tcPr>
          <w:p w:rsidR="00A628F0" w:rsidRDefault="00B47FBB" w:rsidP="004876B5">
            <w:r>
              <w:pict>
                <v:shape id="_x0000_i1075" type="#_x0000_t75" style="width:194.7pt;height:146.1pt">
                  <v:imagedata r:id="rId58"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Infection Control Interventions</w:t>
            </w:r>
          </w:p>
          <w:p w:rsidR="00FB65EB" w:rsidRDefault="00FB65EB" w:rsidP="004876B5">
            <w:pPr>
              <w:autoSpaceDE w:val="0"/>
              <w:autoSpaceDN w:val="0"/>
              <w:adjustRightInd w:val="0"/>
              <w:spacing w:after="0" w:line="240" w:lineRule="auto"/>
              <w:rPr>
                <w:rFonts w:ascii="Times New Roman" w:hAnsi="Times New Roman"/>
                <w:b/>
                <w:bCs/>
                <w:iCs/>
                <w:color w:val="000000"/>
                <w:kern w:val="24"/>
                <w:sz w:val="24"/>
                <w:szCs w:val="24"/>
              </w:rPr>
            </w:pPr>
          </w:p>
          <w:p w:rsidR="00FB65EB" w:rsidRPr="00FB65EB" w:rsidRDefault="00FB65EB"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tc>
      </w:tr>
      <w:tr w:rsidR="00A628F0" w:rsidRPr="009D7DC0" w:rsidTr="00A628F0">
        <w:trPr>
          <w:trHeight w:val="4000"/>
        </w:trPr>
        <w:tc>
          <w:tcPr>
            <w:tcW w:w="1368" w:type="dxa"/>
          </w:tcPr>
          <w:p w:rsidR="00A628F0" w:rsidRPr="009E6A81" w:rsidRDefault="00F710C2" w:rsidP="004876B5">
            <w:r>
              <w:t>Slide 52</w:t>
            </w:r>
            <w:r w:rsidR="00A628F0">
              <w:t xml:space="preserve">  </w:t>
            </w:r>
          </w:p>
        </w:tc>
        <w:tc>
          <w:tcPr>
            <w:tcW w:w="4104" w:type="dxa"/>
          </w:tcPr>
          <w:p w:rsidR="00A628F0" w:rsidRDefault="00B47FBB" w:rsidP="004876B5">
            <w:r>
              <w:pict>
                <v:shape id="_x0000_i1076" type="#_x0000_t75" style="width:194.7pt;height:146.1pt">
                  <v:imagedata r:id="rId59" o:title=""/>
                </v:shape>
              </w:pict>
            </w:r>
          </w:p>
          <w:p w:rsidR="00A628F0" w:rsidRPr="009E6A81" w:rsidRDefault="00A628F0" w:rsidP="004876B5"/>
        </w:tc>
        <w:tc>
          <w:tcPr>
            <w:tcW w:w="4104" w:type="dxa"/>
          </w:tcPr>
          <w:p w:rsidR="00A628F0" w:rsidRDefault="00FB65EB"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Prevention #8: Sanitation</w:t>
            </w:r>
          </w:p>
          <w:p w:rsidR="00AE0D87" w:rsidRDefault="00AE0D87" w:rsidP="004876B5">
            <w:pPr>
              <w:autoSpaceDE w:val="0"/>
              <w:autoSpaceDN w:val="0"/>
              <w:adjustRightInd w:val="0"/>
              <w:spacing w:after="0" w:line="240" w:lineRule="auto"/>
              <w:rPr>
                <w:rFonts w:ascii="Times New Roman" w:hAnsi="Times New Roman"/>
                <w:b/>
                <w:bCs/>
                <w:iCs/>
                <w:color w:val="000000"/>
                <w:kern w:val="24"/>
                <w:sz w:val="24"/>
                <w:szCs w:val="24"/>
              </w:rPr>
            </w:pPr>
          </w:p>
          <w:p w:rsidR="00AE0D87" w:rsidRPr="009D7DC0" w:rsidRDefault="00AE0D87" w:rsidP="004876B5">
            <w:pPr>
              <w:autoSpaceDE w:val="0"/>
              <w:autoSpaceDN w:val="0"/>
              <w:adjustRightInd w:val="0"/>
              <w:spacing w:after="0" w:line="240" w:lineRule="auto"/>
              <w:rPr>
                <w:rFonts w:ascii="Times New Roman" w:hAnsi="Times New Roman"/>
                <w:b/>
                <w:bCs/>
                <w:iCs/>
                <w:color w:val="000000"/>
                <w:kern w:val="24"/>
                <w:sz w:val="24"/>
                <w:szCs w:val="24"/>
              </w:rPr>
            </w:pPr>
          </w:p>
        </w:tc>
      </w:tr>
      <w:tr w:rsidR="00A628F0" w:rsidRPr="009D7DC0" w:rsidTr="00A628F0">
        <w:trPr>
          <w:trHeight w:val="4000"/>
        </w:trPr>
        <w:tc>
          <w:tcPr>
            <w:tcW w:w="1368" w:type="dxa"/>
          </w:tcPr>
          <w:p w:rsidR="00A628F0" w:rsidRPr="009E6A81" w:rsidRDefault="00F710C2" w:rsidP="004876B5">
            <w:r>
              <w:lastRenderedPageBreak/>
              <w:t>Slide 53</w:t>
            </w:r>
            <w:r w:rsidR="00A628F0">
              <w:t xml:space="preserve">  </w:t>
            </w:r>
          </w:p>
        </w:tc>
        <w:tc>
          <w:tcPr>
            <w:tcW w:w="4104" w:type="dxa"/>
          </w:tcPr>
          <w:p w:rsidR="00A628F0" w:rsidRDefault="00B47FBB" w:rsidP="004876B5">
            <w:r>
              <w:pict>
                <v:shape id="_x0000_i1077" type="#_x0000_t75" style="width:194.7pt;height:146.1pt">
                  <v:imagedata r:id="rId60" o:title=""/>
                </v:shape>
              </w:pict>
            </w:r>
          </w:p>
          <w:p w:rsidR="00A628F0" w:rsidRPr="009E6A81" w:rsidRDefault="00A628F0" w:rsidP="004876B5"/>
        </w:tc>
        <w:tc>
          <w:tcPr>
            <w:tcW w:w="4104" w:type="dxa"/>
          </w:tcPr>
          <w:p w:rsidR="00A628F0" w:rsidRDefault="00AE0D8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Clean Water and Food</w:t>
            </w:r>
          </w:p>
          <w:p w:rsidR="00AE0D87" w:rsidRDefault="00AE0D87" w:rsidP="004876B5">
            <w:pPr>
              <w:autoSpaceDE w:val="0"/>
              <w:autoSpaceDN w:val="0"/>
              <w:adjustRightInd w:val="0"/>
              <w:spacing w:after="0" w:line="240" w:lineRule="auto"/>
              <w:rPr>
                <w:rFonts w:ascii="Times New Roman" w:hAnsi="Times New Roman"/>
                <w:b/>
                <w:bCs/>
                <w:iCs/>
                <w:color w:val="000000"/>
                <w:kern w:val="24"/>
                <w:sz w:val="24"/>
                <w:szCs w:val="24"/>
              </w:rPr>
            </w:pPr>
          </w:p>
          <w:p w:rsidR="00AE0D87" w:rsidRDefault="00AE0D87"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p w:rsidR="00AE0D87" w:rsidRDefault="00AE0D87" w:rsidP="004876B5">
            <w:pPr>
              <w:autoSpaceDE w:val="0"/>
              <w:autoSpaceDN w:val="0"/>
              <w:adjustRightInd w:val="0"/>
              <w:spacing w:after="0" w:line="240" w:lineRule="auto"/>
              <w:rPr>
                <w:rFonts w:ascii="Times New Roman" w:hAnsi="Times New Roman"/>
                <w:bCs/>
                <w:iCs/>
                <w:color w:val="000000"/>
                <w:kern w:val="24"/>
                <w:sz w:val="24"/>
                <w:szCs w:val="24"/>
              </w:rPr>
            </w:pPr>
          </w:p>
          <w:p w:rsidR="00AE0D87" w:rsidRPr="00AE0D87" w:rsidRDefault="00AE0D87" w:rsidP="00AE0D87">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Be vigilant </w:t>
            </w:r>
            <w:r w:rsidRPr="00AE0D87">
              <w:rPr>
                <w:rFonts w:ascii="Times New Roman" w:hAnsi="Times New Roman"/>
                <w:bCs/>
                <w:iCs/>
                <w:color w:val="000000"/>
                <w:kern w:val="24"/>
                <w:sz w:val="24"/>
                <w:szCs w:val="24"/>
              </w:rPr>
              <w:t>to keep rivers and streams clean upstream from any place where drinking water is</w:t>
            </w:r>
            <w:r>
              <w:rPr>
                <w:rFonts w:ascii="Times New Roman" w:hAnsi="Times New Roman"/>
                <w:bCs/>
                <w:iCs/>
                <w:color w:val="000000"/>
                <w:kern w:val="24"/>
                <w:sz w:val="24"/>
                <w:szCs w:val="24"/>
              </w:rPr>
              <w:t xml:space="preserve"> </w:t>
            </w:r>
            <w:r w:rsidRPr="00AE0D87">
              <w:rPr>
                <w:rFonts w:ascii="Times New Roman" w:hAnsi="Times New Roman"/>
                <w:bCs/>
                <w:iCs/>
                <w:color w:val="000000"/>
                <w:kern w:val="24"/>
                <w:sz w:val="24"/>
                <w:szCs w:val="24"/>
              </w:rPr>
              <w:t>taken.</w:t>
            </w:r>
          </w:p>
        </w:tc>
      </w:tr>
      <w:tr w:rsidR="00A628F0" w:rsidRPr="009D7DC0" w:rsidTr="00A628F0">
        <w:trPr>
          <w:trHeight w:val="4000"/>
        </w:trPr>
        <w:tc>
          <w:tcPr>
            <w:tcW w:w="1368" w:type="dxa"/>
          </w:tcPr>
          <w:p w:rsidR="00A628F0" w:rsidRPr="009E6A81" w:rsidRDefault="00F710C2" w:rsidP="004876B5">
            <w:r>
              <w:t>Slide 54</w:t>
            </w:r>
            <w:r w:rsidR="00A628F0">
              <w:t xml:space="preserve">  </w:t>
            </w:r>
          </w:p>
        </w:tc>
        <w:tc>
          <w:tcPr>
            <w:tcW w:w="4104" w:type="dxa"/>
          </w:tcPr>
          <w:p w:rsidR="00A628F0" w:rsidRDefault="00B47FBB" w:rsidP="004876B5">
            <w:r>
              <w:pict>
                <v:shape id="_x0000_i1078" type="#_x0000_t75" style="width:194.7pt;height:146.1pt">
                  <v:imagedata r:id="rId61" o:title=""/>
                </v:shape>
              </w:pict>
            </w:r>
          </w:p>
          <w:p w:rsidR="00A628F0" w:rsidRPr="009E6A81" w:rsidRDefault="00A628F0" w:rsidP="004876B5"/>
        </w:tc>
        <w:tc>
          <w:tcPr>
            <w:tcW w:w="4104" w:type="dxa"/>
          </w:tcPr>
          <w:p w:rsidR="00A628F0" w:rsidRDefault="00AE0D8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Waste Disposal</w:t>
            </w:r>
          </w:p>
          <w:p w:rsidR="00AE0D87" w:rsidRDefault="00AE0D87" w:rsidP="004876B5">
            <w:pPr>
              <w:autoSpaceDE w:val="0"/>
              <w:autoSpaceDN w:val="0"/>
              <w:adjustRightInd w:val="0"/>
              <w:spacing w:after="0" w:line="240" w:lineRule="auto"/>
              <w:rPr>
                <w:rFonts w:ascii="Times New Roman" w:hAnsi="Times New Roman"/>
                <w:b/>
                <w:bCs/>
                <w:iCs/>
                <w:color w:val="000000"/>
                <w:kern w:val="24"/>
                <w:sz w:val="24"/>
                <w:szCs w:val="24"/>
              </w:rPr>
            </w:pPr>
          </w:p>
          <w:p w:rsidR="00AE0D87" w:rsidRPr="00AE0D87" w:rsidRDefault="00AE0D87"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It is important not to defecate or throw garbage near any water source.</w:t>
            </w:r>
          </w:p>
        </w:tc>
      </w:tr>
      <w:tr w:rsidR="00A628F0" w:rsidRPr="009D7DC0" w:rsidTr="00A628F0">
        <w:trPr>
          <w:trHeight w:val="4000"/>
        </w:trPr>
        <w:tc>
          <w:tcPr>
            <w:tcW w:w="1368" w:type="dxa"/>
          </w:tcPr>
          <w:p w:rsidR="00A628F0" w:rsidRPr="009E6A81" w:rsidRDefault="00F710C2" w:rsidP="004876B5">
            <w:r>
              <w:t>Slide 55</w:t>
            </w:r>
            <w:r w:rsidR="00A628F0">
              <w:t xml:space="preserve">  </w:t>
            </w:r>
          </w:p>
        </w:tc>
        <w:tc>
          <w:tcPr>
            <w:tcW w:w="4104" w:type="dxa"/>
          </w:tcPr>
          <w:p w:rsidR="00A628F0" w:rsidRDefault="00B47FBB" w:rsidP="004876B5">
            <w:r>
              <w:pict>
                <v:shape id="_x0000_i1079" type="#_x0000_t75" style="width:194.7pt;height:146.1pt">
                  <v:imagedata r:id="rId62" o:title=""/>
                </v:shape>
              </w:pict>
            </w:r>
          </w:p>
          <w:p w:rsidR="00A628F0" w:rsidRPr="009E6A81" w:rsidRDefault="00A628F0" w:rsidP="004876B5"/>
        </w:tc>
        <w:tc>
          <w:tcPr>
            <w:tcW w:w="4104" w:type="dxa"/>
          </w:tcPr>
          <w:p w:rsidR="00A628F0" w:rsidRDefault="00AE0D87"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Keep Livestock out of Home</w:t>
            </w:r>
          </w:p>
          <w:p w:rsidR="00AE0D87" w:rsidRDefault="00AE0D87" w:rsidP="004876B5">
            <w:pPr>
              <w:autoSpaceDE w:val="0"/>
              <w:autoSpaceDN w:val="0"/>
              <w:adjustRightInd w:val="0"/>
              <w:spacing w:after="0" w:line="240" w:lineRule="auto"/>
              <w:rPr>
                <w:rFonts w:ascii="Times New Roman" w:hAnsi="Times New Roman"/>
                <w:b/>
                <w:bCs/>
                <w:iCs/>
                <w:color w:val="000000"/>
                <w:kern w:val="24"/>
                <w:sz w:val="24"/>
                <w:szCs w:val="24"/>
              </w:rPr>
            </w:pPr>
          </w:p>
          <w:p w:rsidR="00AE0D87" w:rsidRPr="00AE0D87" w:rsidRDefault="00AE0D87" w:rsidP="00AE0D87">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 xml:space="preserve">In order to prevent the spread of infectious diseases, it is very important that </w:t>
            </w:r>
            <w:r w:rsidRPr="00AE0D87">
              <w:rPr>
                <w:rFonts w:ascii="Times New Roman" w:hAnsi="Times New Roman"/>
                <w:bCs/>
                <w:iCs/>
                <w:color w:val="000000"/>
                <w:kern w:val="24"/>
                <w:sz w:val="24"/>
                <w:szCs w:val="24"/>
              </w:rPr>
              <w:t xml:space="preserve">pigs </w:t>
            </w:r>
            <w:r w:rsidR="00B91408">
              <w:rPr>
                <w:rFonts w:ascii="Times New Roman" w:hAnsi="Times New Roman"/>
                <w:bCs/>
                <w:iCs/>
                <w:color w:val="000000"/>
                <w:kern w:val="24"/>
                <w:sz w:val="24"/>
                <w:szCs w:val="24"/>
              </w:rPr>
              <w:t>and</w:t>
            </w:r>
            <w:r w:rsidRPr="00AE0D87">
              <w:rPr>
                <w:rFonts w:ascii="Times New Roman" w:hAnsi="Times New Roman"/>
                <w:bCs/>
                <w:iCs/>
                <w:color w:val="000000"/>
                <w:kern w:val="24"/>
                <w:sz w:val="24"/>
                <w:szCs w:val="24"/>
              </w:rPr>
              <w:t xml:space="preserve"> other </w:t>
            </w:r>
            <w:r w:rsidR="00B91408">
              <w:rPr>
                <w:rFonts w:ascii="Times New Roman" w:hAnsi="Times New Roman"/>
                <w:bCs/>
                <w:iCs/>
                <w:color w:val="000000"/>
                <w:kern w:val="24"/>
                <w:sz w:val="24"/>
                <w:szCs w:val="24"/>
              </w:rPr>
              <w:t>livestock do not</w:t>
            </w:r>
            <w:r w:rsidRPr="00AE0D87">
              <w:rPr>
                <w:rFonts w:ascii="Times New Roman" w:hAnsi="Times New Roman"/>
                <w:bCs/>
                <w:iCs/>
                <w:color w:val="000000"/>
                <w:kern w:val="24"/>
                <w:sz w:val="24"/>
                <w:szCs w:val="24"/>
              </w:rPr>
              <w:t xml:space="preserve"> come into</w:t>
            </w:r>
            <w:r w:rsidR="00B91408">
              <w:rPr>
                <w:rFonts w:ascii="Times New Roman" w:hAnsi="Times New Roman"/>
                <w:bCs/>
                <w:iCs/>
                <w:color w:val="000000"/>
                <w:kern w:val="24"/>
                <w:sz w:val="24"/>
                <w:szCs w:val="24"/>
              </w:rPr>
              <w:t xml:space="preserve"> </w:t>
            </w:r>
            <w:r w:rsidRPr="00AE0D87">
              <w:rPr>
                <w:rFonts w:ascii="Times New Roman" w:hAnsi="Times New Roman"/>
                <w:bCs/>
                <w:iCs/>
                <w:color w:val="000000"/>
                <w:kern w:val="24"/>
                <w:sz w:val="24"/>
                <w:szCs w:val="24"/>
              </w:rPr>
              <w:t>the house or places where children play.</w:t>
            </w:r>
          </w:p>
        </w:tc>
      </w:tr>
      <w:tr w:rsidR="00A628F0" w:rsidRPr="009D7DC0" w:rsidTr="00A628F0">
        <w:trPr>
          <w:trHeight w:val="4000"/>
        </w:trPr>
        <w:tc>
          <w:tcPr>
            <w:tcW w:w="1368" w:type="dxa"/>
          </w:tcPr>
          <w:p w:rsidR="00A628F0" w:rsidRPr="009E6A81" w:rsidRDefault="00F710C2" w:rsidP="004876B5">
            <w:r>
              <w:lastRenderedPageBreak/>
              <w:t>Slide 56</w:t>
            </w:r>
            <w:r w:rsidR="00A628F0">
              <w:t xml:space="preserve">  </w:t>
            </w:r>
          </w:p>
        </w:tc>
        <w:tc>
          <w:tcPr>
            <w:tcW w:w="4104" w:type="dxa"/>
          </w:tcPr>
          <w:p w:rsidR="00A628F0" w:rsidRDefault="00B47FBB" w:rsidP="004876B5">
            <w:r>
              <w:pict>
                <v:shape id="_x0000_i1080" type="#_x0000_t75" style="width:194.7pt;height:146.1pt">
                  <v:imagedata r:id="rId63" o:title=""/>
                </v:shape>
              </w:pict>
            </w:r>
          </w:p>
          <w:p w:rsidR="00A628F0" w:rsidRPr="009E6A81" w:rsidRDefault="00A628F0" w:rsidP="004876B5"/>
        </w:tc>
        <w:tc>
          <w:tcPr>
            <w:tcW w:w="4104" w:type="dxa"/>
          </w:tcPr>
          <w:p w:rsidR="00A628F0" w:rsidRDefault="00305745" w:rsidP="004876B5">
            <w:pPr>
              <w:autoSpaceDE w:val="0"/>
              <w:autoSpaceDN w:val="0"/>
              <w:adjustRightInd w:val="0"/>
              <w:spacing w:after="0" w:line="240" w:lineRule="auto"/>
              <w:rPr>
                <w:rFonts w:ascii="Times New Roman" w:hAnsi="Times New Roman"/>
                <w:b/>
                <w:bCs/>
                <w:iCs/>
                <w:color w:val="000000"/>
                <w:kern w:val="24"/>
                <w:sz w:val="24"/>
                <w:szCs w:val="24"/>
              </w:rPr>
            </w:pPr>
            <w:r>
              <w:rPr>
                <w:rFonts w:ascii="Times New Roman" w:hAnsi="Times New Roman"/>
                <w:b/>
                <w:bCs/>
                <w:iCs/>
                <w:color w:val="000000"/>
                <w:kern w:val="24"/>
                <w:sz w:val="24"/>
                <w:szCs w:val="24"/>
              </w:rPr>
              <w:t>With Prevention and Control of Noma in Communities:</w:t>
            </w:r>
          </w:p>
          <w:p w:rsidR="00305745" w:rsidRDefault="00305745" w:rsidP="004876B5">
            <w:pPr>
              <w:autoSpaceDE w:val="0"/>
              <w:autoSpaceDN w:val="0"/>
              <w:adjustRightInd w:val="0"/>
              <w:spacing w:after="0" w:line="240" w:lineRule="auto"/>
              <w:rPr>
                <w:rFonts w:ascii="Times New Roman" w:hAnsi="Times New Roman"/>
                <w:b/>
                <w:bCs/>
                <w:iCs/>
                <w:color w:val="000000"/>
                <w:kern w:val="24"/>
                <w:sz w:val="24"/>
                <w:szCs w:val="24"/>
              </w:rPr>
            </w:pPr>
          </w:p>
          <w:p w:rsidR="00305745" w:rsidRPr="00305745" w:rsidRDefault="00305745" w:rsidP="004876B5">
            <w:pPr>
              <w:autoSpaceDE w:val="0"/>
              <w:autoSpaceDN w:val="0"/>
              <w:adjustRightInd w:val="0"/>
              <w:spacing w:after="0" w:line="240" w:lineRule="auto"/>
              <w:rPr>
                <w:rFonts w:ascii="Times New Roman" w:hAnsi="Times New Roman"/>
                <w:bCs/>
                <w:iCs/>
                <w:color w:val="000000"/>
                <w:kern w:val="24"/>
                <w:sz w:val="24"/>
                <w:szCs w:val="24"/>
              </w:rPr>
            </w:pPr>
            <w:r>
              <w:rPr>
                <w:rFonts w:ascii="Times New Roman" w:hAnsi="Times New Roman"/>
                <w:bCs/>
                <w:iCs/>
                <w:color w:val="000000"/>
                <w:kern w:val="24"/>
                <w:sz w:val="24"/>
                <w:szCs w:val="24"/>
              </w:rPr>
              <w:t>(Read Slide)</w:t>
            </w:r>
          </w:p>
        </w:tc>
      </w:tr>
    </w:tbl>
    <w:p w:rsidR="00EF766D" w:rsidRDefault="00EF766D" w:rsidP="009E6A81">
      <w:pPr>
        <w:spacing w:after="0" w:line="240" w:lineRule="auto"/>
        <w:ind w:left="720"/>
        <w:rPr>
          <w:rFonts w:ascii="Times New Roman" w:hAnsi="Times New Roman"/>
          <w:b/>
          <w:i/>
          <w:sz w:val="24"/>
          <w:szCs w:val="24"/>
        </w:rPr>
      </w:pPr>
    </w:p>
    <w:p w:rsidR="00EF766D" w:rsidRDefault="00EF766D" w:rsidP="009E6A81">
      <w:pPr>
        <w:spacing w:after="0" w:line="240" w:lineRule="auto"/>
        <w:ind w:left="720"/>
        <w:rPr>
          <w:rFonts w:ascii="Times New Roman" w:hAnsi="Times New Roman"/>
          <w:b/>
          <w:i/>
          <w:sz w:val="24"/>
          <w:szCs w:val="24"/>
        </w:rPr>
      </w:pPr>
    </w:p>
    <w:p w:rsidR="00EF766D" w:rsidRPr="0056640F" w:rsidRDefault="00EF766D" w:rsidP="009E6A81">
      <w:pPr>
        <w:spacing w:after="0" w:line="240" w:lineRule="auto"/>
        <w:ind w:left="720"/>
        <w:rPr>
          <w:rFonts w:ascii="Times New Roman" w:hAnsi="Times New Roman"/>
          <w:b/>
          <w:sz w:val="24"/>
          <w:szCs w:val="24"/>
        </w:rPr>
      </w:pPr>
      <w:r w:rsidRPr="0056640F">
        <w:rPr>
          <w:rFonts w:ascii="Times New Roman" w:hAnsi="Times New Roman"/>
          <w:b/>
          <w:sz w:val="24"/>
          <w:szCs w:val="24"/>
        </w:rPr>
        <w:t>Discussion:</w:t>
      </w:r>
    </w:p>
    <w:p w:rsidR="00EF766D" w:rsidRDefault="00EF766D" w:rsidP="009E6A81">
      <w:pPr>
        <w:spacing w:after="0" w:line="240" w:lineRule="auto"/>
        <w:ind w:left="720"/>
        <w:rPr>
          <w:rFonts w:ascii="Times New Roman" w:hAnsi="Times New Roman"/>
          <w:sz w:val="24"/>
          <w:szCs w:val="24"/>
        </w:rPr>
      </w:pPr>
    </w:p>
    <w:p w:rsidR="00EF766D" w:rsidRDefault="00EF766D" w:rsidP="0056640F">
      <w:pPr>
        <w:numPr>
          <w:ilvl w:val="0"/>
          <w:numId w:val="6"/>
        </w:numPr>
        <w:spacing w:after="0" w:line="240" w:lineRule="auto"/>
        <w:rPr>
          <w:rFonts w:ascii="Times New Roman" w:hAnsi="Times New Roman"/>
          <w:sz w:val="24"/>
          <w:szCs w:val="24"/>
        </w:rPr>
      </w:pPr>
      <w:r>
        <w:rPr>
          <w:rFonts w:ascii="Times New Roman" w:hAnsi="Times New Roman"/>
          <w:sz w:val="24"/>
          <w:szCs w:val="24"/>
        </w:rPr>
        <w:t xml:space="preserve">Now that you have been introduced to the disease of </w:t>
      </w:r>
      <w:proofErr w:type="spellStart"/>
      <w:r>
        <w:rPr>
          <w:rFonts w:ascii="Times New Roman" w:hAnsi="Times New Roman"/>
          <w:sz w:val="24"/>
          <w:szCs w:val="24"/>
        </w:rPr>
        <w:t>noma</w:t>
      </w:r>
      <w:proofErr w:type="spellEnd"/>
      <w:r>
        <w:rPr>
          <w:rFonts w:ascii="Times New Roman" w:hAnsi="Times New Roman"/>
          <w:sz w:val="24"/>
          <w:szCs w:val="24"/>
        </w:rPr>
        <w:t xml:space="preserve">, </w:t>
      </w:r>
      <w:r w:rsidR="00E4214D">
        <w:rPr>
          <w:rFonts w:ascii="Times New Roman" w:hAnsi="Times New Roman"/>
          <w:sz w:val="24"/>
          <w:szCs w:val="24"/>
        </w:rPr>
        <w:t xml:space="preserve">have any of you seen early warning signs of </w:t>
      </w:r>
      <w:proofErr w:type="spellStart"/>
      <w:r w:rsidR="00E4214D">
        <w:rPr>
          <w:rFonts w:ascii="Times New Roman" w:hAnsi="Times New Roman"/>
          <w:sz w:val="24"/>
          <w:szCs w:val="24"/>
        </w:rPr>
        <w:t>noma</w:t>
      </w:r>
      <w:proofErr w:type="spellEnd"/>
      <w:r w:rsidR="00E4214D">
        <w:rPr>
          <w:rFonts w:ascii="Times New Roman" w:hAnsi="Times New Roman"/>
          <w:sz w:val="24"/>
          <w:szCs w:val="24"/>
        </w:rPr>
        <w:t xml:space="preserve"> in the community?</w:t>
      </w:r>
    </w:p>
    <w:p w:rsidR="00EF766D" w:rsidRDefault="00EF766D" w:rsidP="0056640F">
      <w:pPr>
        <w:spacing w:after="0" w:line="240" w:lineRule="auto"/>
        <w:ind w:left="780"/>
        <w:rPr>
          <w:rFonts w:ascii="Times New Roman" w:hAnsi="Times New Roman"/>
          <w:sz w:val="24"/>
          <w:szCs w:val="24"/>
        </w:rPr>
      </w:pPr>
    </w:p>
    <w:p w:rsidR="00EF766D" w:rsidRDefault="004B59D6" w:rsidP="0056640F">
      <w:pPr>
        <w:numPr>
          <w:ilvl w:val="0"/>
          <w:numId w:val="6"/>
        </w:numPr>
        <w:spacing w:after="0" w:line="240" w:lineRule="auto"/>
        <w:rPr>
          <w:rFonts w:ascii="Times New Roman" w:hAnsi="Times New Roman"/>
          <w:sz w:val="24"/>
          <w:szCs w:val="24"/>
        </w:rPr>
      </w:pPr>
      <w:r>
        <w:rPr>
          <w:rFonts w:ascii="Times New Roman" w:hAnsi="Times New Roman"/>
          <w:sz w:val="24"/>
          <w:szCs w:val="24"/>
        </w:rPr>
        <w:t>Ask for r</w:t>
      </w:r>
      <w:r w:rsidR="00EF766D">
        <w:rPr>
          <w:rFonts w:ascii="Times New Roman" w:hAnsi="Times New Roman"/>
          <w:sz w:val="24"/>
          <w:szCs w:val="24"/>
        </w:rPr>
        <w:t xml:space="preserve">epetition of </w:t>
      </w:r>
      <w:r w:rsidR="00E4214D">
        <w:rPr>
          <w:rFonts w:ascii="Times New Roman" w:hAnsi="Times New Roman"/>
          <w:sz w:val="24"/>
          <w:szCs w:val="24"/>
        </w:rPr>
        <w:t>Key Messages</w:t>
      </w:r>
    </w:p>
    <w:p w:rsidR="00EF766D" w:rsidRDefault="00EF766D" w:rsidP="00E4214D">
      <w:pPr>
        <w:spacing w:after="0" w:line="240" w:lineRule="auto"/>
        <w:rPr>
          <w:rFonts w:ascii="Times New Roman" w:hAnsi="Times New Roman"/>
          <w:sz w:val="24"/>
          <w:szCs w:val="24"/>
        </w:rPr>
      </w:pPr>
    </w:p>
    <w:p w:rsidR="00EF766D" w:rsidRDefault="004B59D6" w:rsidP="0056640F">
      <w:pPr>
        <w:numPr>
          <w:ilvl w:val="0"/>
          <w:numId w:val="6"/>
        </w:numPr>
        <w:spacing w:after="0" w:line="240" w:lineRule="auto"/>
        <w:rPr>
          <w:rFonts w:ascii="Times New Roman" w:hAnsi="Times New Roman"/>
          <w:sz w:val="24"/>
          <w:szCs w:val="24"/>
        </w:rPr>
      </w:pPr>
      <w:r>
        <w:rPr>
          <w:rFonts w:ascii="Times New Roman" w:hAnsi="Times New Roman"/>
          <w:sz w:val="24"/>
          <w:szCs w:val="24"/>
        </w:rPr>
        <w:t>What</w:t>
      </w:r>
      <w:r w:rsidR="00EF766D">
        <w:rPr>
          <w:rFonts w:ascii="Times New Roman" w:hAnsi="Times New Roman"/>
          <w:sz w:val="24"/>
          <w:szCs w:val="24"/>
        </w:rPr>
        <w:t xml:space="preserve"> prevention strategies can </w:t>
      </w:r>
      <w:r>
        <w:rPr>
          <w:rFonts w:ascii="Times New Roman" w:hAnsi="Times New Roman"/>
          <w:sz w:val="24"/>
          <w:szCs w:val="24"/>
        </w:rPr>
        <w:t xml:space="preserve">you </w:t>
      </w:r>
      <w:r w:rsidR="00EF766D">
        <w:rPr>
          <w:rFonts w:ascii="Times New Roman" w:hAnsi="Times New Roman"/>
          <w:sz w:val="24"/>
          <w:szCs w:val="24"/>
        </w:rPr>
        <w:t>promote in your communities?</w:t>
      </w:r>
    </w:p>
    <w:p w:rsidR="00EF766D" w:rsidRDefault="00EF766D" w:rsidP="00BC1B07">
      <w:pPr>
        <w:spacing w:after="0" w:line="240" w:lineRule="auto"/>
        <w:rPr>
          <w:rFonts w:ascii="Times New Roman" w:hAnsi="Times New Roman"/>
          <w:sz w:val="24"/>
          <w:szCs w:val="24"/>
        </w:rPr>
      </w:pPr>
    </w:p>
    <w:p w:rsidR="00EF766D" w:rsidRDefault="00EF766D" w:rsidP="00BC1B07">
      <w:pPr>
        <w:spacing w:after="0" w:line="240" w:lineRule="auto"/>
        <w:rPr>
          <w:rFonts w:ascii="Times New Roman" w:hAnsi="Times New Roman"/>
          <w:sz w:val="24"/>
          <w:szCs w:val="24"/>
        </w:rPr>
      </w:pPr>
    </w:p>
    <w:p w:rsidR="00EF766D" w:rsidRPr="0056640F" w:rsidRDefault="00EF766D" w:rsidP="00BC1B07">
      <w:pPr>
        <w:spacing w:after="0" w:line="240" w:lineRule="auto"/>
        <w:rPr>
          <w:rFonts w:ascii="Times New Roman" w:hAnsi="Times New Roman"/>
          <w:sz w:val="24"/>
          <w:szCs w:val="24"/>
        </w:rPr>
      </w:pPr>
    </w:p>
    <w:sectPr w:rsidR="00EF766D" w:rsidRPr="0056640F" w:rsidSect="00EC240D">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7FBB" w:rsidRDefault="00B47FBB" w:rsidP="00E97321">
      <w:pPr>
        <w:spacing w:after="0" w:line="240" w:lineRule="auto"/>
      </w:pPr>
      <w:r>
        <w:separator/>
      </w:r>
    </w:p>
  </w:endnote>
  <w:endnote w:type="continuationSeparator" w:id="0">
    <w:p w:rsidR="00B47FBB" w:rsidRDefault="00B47FBB" w:rsidP="00E973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9D6" w:rsidRDefault="004B59D6" w:rsidP="009E6A81">
    <w:pPr>
      <w:pStyle w:val="Footer"/>
      <w:pBdr>
        <w:top w:val="thinThickSmallGap" w:sz="24" w:space="1" w:color="622423"/>
      </w:pBdr>
      <w:tabs>
        <w:tab w:val="clear" w:pos="4680"/>
      </w:tabs>
      <w:rPr>
        <w:rFonts w:ascii="Cambria" w:hAnsi="Cambria"/>
      </w:rPr>
    </w:pPr>
    <w:r>
      <w:rPr>
        <w:rFonts w:ascii="Cambria" w:hAnsi="Cambria"/>
      </w:rPr>
      <w:t>Module 8: Recognition and Control of Noma</w:t>
    </w:r>
    <w:r>
      <w:rPr>
        <w:rFonts w:ascii="Cambria" w:hAnsi="Cambria"/>
      </w:rPr>
      <w:tab/>
      <w:t xml:space="preserve">Page </w:t>
    </w:r>
    <w:r>
      <w:fldChar w:fldCharType="begin"/>
    </w:r>
    <w:r>
      <w:instrText xml:space="preserve"> PAGE   \* MERGEFORMAT </w:instrText>
    </w:r>
    <w:r>
      <w:fldChar w:fldCharType="separate"/>
    </w:r>
    <w:r w:rsidR="00EF5608" w:rsidRPr="00EF5608">
      <w:rPr>
        <w:rFonts w:ascii="Cambria" w:hAnsi="Cambria"/>
        <w:noProof/>
      </w:rPr>
      <w:t>22</w:t>
    </w:r>
    <w:r>
      <w:fldChar w:fldCharType="end"/>
    </w:r>
  </w:p>
  <w:p w:rsidR="004B59D6" w:rsidRDefault="004B59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7FBB" w:rsidRDefault="00B47FBB" w:rsidP="00E97321">
      <w:pPr>
        <w:spacing w:after="0" w:line="240" w:lineRule="auto"/>
      </w:pPr>
      <w:r>
        <w:separator/>
      </w:r>
    </w:p>
  </w:footnote>
  <w:footnote w:type="continuationSeparator" w:id="0">
    <w:p w:rsidR="00B47FBB" w:rsidRDefault="00B47FBB" w:rsidP="00E973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C5DE5284"/>
    <w:lvl w:ilvl="0">
      <w:numFmt w:val="bullet"/>
      <w:lvlText w:val="*"/>
      <w:lvlJc w:val="left"/>
    </w:lvl>
  </w:abstractNum>
  <w:abstractNum w:abstractNumId="1" w15:restartNumberingAfterBreak="0">
    <w:nsid w:val="029701BA"/>
    <w:multiLevelType w:val="multilevel"/>
    <w:tmpl w:val="D414B4EC"/>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2" w15:restartNumberingAfterBreak="0">
    <w:nsid w:val="059E2580"/>
    <w:multiLevelType w:val="hybridMultilevel"/>
    <w:tmpl w:val="CEB0BAD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F0715F7"/>
    <w:multiLevelType w:val="hybridMultilevel"/>
    <w:tmpl w:val="D414B4E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 w15:restartNumberingAfterBreak="0">
    <w:nsid w:val="26A00D49"/>
    <w:multiLevelType w:val="multilevel"/>
    <w:tmpl w:val="D414B4EC"/>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5" w15:restartNumberingAfterBreak="0">
    <w:nsid w:val="2EB20EC3"/>
    <w:multiLevelType w:val="hybridMultilevel"/>
    <w:tmpl w:val="10F26646"/>
    <w:lvl w:ilvl="0" w:tplc="969C704E">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BC9437F"/>
    <w:multiLevelType w:val="hybridMultilevel"/>
    <w:tmpl w:val="65A02A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DC919B9"/>
    <w:multiLevelType w:val="hybridMultilevel"/>
    <w:tmpl w:val="34D8BE42"/>
    <w:lvl w:ilvl="0" w:tplc="969C704E">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53DC7845"/>
    <w:multiLevelType w:val="hybridMultilevel"/>
    <w:tmpl w:val="5D4A4978"/>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5ED67A30"/>
    <w:multiLevelType w:val="hybridMultilevel"/>
    <w:tmpl w:val="8084C6B4"/>
    <w:lvl w:ilvl="0" w:tplc="3BDCCC9E">
      <w:start w:val="1"/>
      <w:numFmt w:val="decimal"/>
      <w:lvlText w:val="%1)"/>
      <w:lvlJc w:val="left"/>
      <w:pPr>
        <w:tabs>
          <w:tab w:val="num" w:pos="420"/>
        </w:tabs>
        <w:ind w:left="420" w:hanging="360"/>
      </w:pPr>
      <w:rPr>
        <w:rFonts w:cs="Times New Roman" w:hint="default"/>
      </w:rPr>
    </w:lvl>
    <w:lvl w:ilvl="1" w:tplc="04090019" w:tentative="1">
      <w:start w:val="1"/>
      <w:numFmt w:val="lowerLetter"/>
      <w:lvlText w:val="%2."/>
      <w:lvlJc w:val="left"/>
      <w:pPr>
        <w:tabs>
          <w:tab w:val="num" w:pos="1140"/>
        </w:tabs>
        <w:ind w:left="1140" w:hanging="360"/>
      </w:pPr>
      <w:rPr>
        <w:rFonts w:cs="Times New Roman"/>
      </w:rPr>
    </w:lvl>
    <w:lvl w:ilvl="2" w:tplc="0409001B" w:tentative="1">
      <w:start w:val="1"/>
      <w:numFmt w:val="lowerRoman"/>
      <w:lvlText w:val="%3."/>
      <w:lvlJc w:val="right"/>
      <w:pPr>
        <w:tabs>
          <w:tab w:val="num" w:pos="1860"/>
        </w:tabs>
        <w:ind w:left="1860" w:hanging="180"/>
      </w:pPr>
      <w:rPr>
        <w:rFonts w:cs="Times New Roman"/>
      </w:rPr>
    </w:lvl>
    <w:lvl w:ilvl="3" w:tplc="0409000F" w:tentative="1">
      <w:start w:val="1"/>
      <w:numFmt w:val="decimal"/>
      <w:lvlText w:val="%4."/>
      <w:lvlJc w:val="left"/>
      <w:pPr>
        <w:tabs>
          <w:tab w:val="num" w:pos="2580"/>
        </w:tabs>
        <w:ind w:left="2580" w:hanging="360"/>
      </w:pPr>
      <w:rPr>
        <w:rFonts w:cs="Times New Roman"/>
      </w:rPr>
    </w:lvl>
    <w:lvl w:ilvl="4" w:tplc="04090019" w:tentative="1">
      <w:start w:val="1"/>
      <w:numFmt w:val="lowerLetter"/>
      <w:lvlText w:val="%5."/>
      <w:lvlJc w:val="left"/>
      <w:pPr>
        <w:tabs>
          <w:tab w:val="num" w:pos="3300"/>
        </w:tabs>
        <w:ind w:left="3300" w:hanging="360"/>
      </w:pPr>
      <w:rPr>
        <w:rFonts w:cs="Times New Roman"/>
      </w:rPr>
    </w:lvl>
    <w:lvl w:ilvl="5" w:tplc="0409001B" w:tentative="1">
      <w:start w:val="1"/>
      <w:numFmt w:val="lowerRoman"/>
      <w:lvlText w:val="%6."/>
      <w:lvlJc w:val="right"/>
      <w:pPr>
        <w:tabs>
          <w:tab w:val="num" w:pos="4020"/>
        </w:tabs>
        <w:ind w:left="4020" w:hanging="180"/>
      </w:pPr>
      <w:rPr>
        <w:rFonts w:cs="Times New Roman"/>
      </w:rPr>
    </w:lvl>
    <w:lvl w:ilvl="6" w:tplc="0409000F" w:tentative="1">
      <w:start w:val="1"/>
      <w:numFmt w:val="decimal"/>
      <w:lvlText w:val="%7."/>
      <w:lvlJc w:val="left"/>
      <w:pPr>
        <w:tabs>
          <w:tab w:val="num" w:pos="4740"/>
        </w:tabs>
        <w:ind w:left="4740" w:hanging="360"/>
      </w:pPr>
      <w:rPr>
        <w:rFonts w:cs="Times New Roman"/>
      </w:rPr>
    </w:lvl>
    <w:lvl w:ilvl="7" w:tplc="04090019" w:tentative="1">
      <w:start w:val="1"/>
      <w:numFmt w:val="lowerLetter"/>
      <w:lvlText w:val="%8."/>
      <w:lvlJc w:val="left"/>
      <w:pPr>
        <w:tabs>
          <w:tab w:val="num" w:pos="5460"/>
        </w:tabs>
        <w:ind w:left="5460" w:hanging="360"/>
      </w:pPr>
      <w:rPr>
        <w:rFonts w:cs="Times New Roman"/>
      </w:rPr>
    </w:lvl>
    <w:lvl w:ilvl="8" w:tplc="0409001B" w:tentative="1">
      <w:start w:val="1"/>
      <w:numFmt w:val="lowerRoman"/>
      <w:lvlText w:val="%9."/>
      <w:lvlJc w:val="right"/>
      <w:pPr>
        <w:tabs>
          <w:tab w:val="num" w:pos="6180"/>
        </w:tabs>
        <w:ind w:left="6180" w:hanging="180"/>
      </w:pPr>
      <w:rPr>
        <w:rFonts w:cs="Times New Roman"/>
      </w:rPr>
    </w:lvl>
  </w:abstractNum>
  <w:abstractNum w:abstractNumId="10" w15:restartNumberingAfterBreak="0">
    <w:nsid w:val="63783657"/>
    <w:multiLevelType w:val="hybridMultilevel"/>
    <w:tmpl w:val="19B80648"/>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 w15:restartNumberingAfterBreak="0">
    <w:nsid w:val="65815A59"/>
    <w:multiLevelType w:val="hybridMultilevel"/>
    <w:tmpl w:val="819CD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C46F48"/>
    <w:multiLevelType w:val="hybridMultilevel"/>
    <w:tmpl w:val="B624F846"/>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7386379A"/>
    <w:multiLevelType w:val="hybridMultilevel"/>
    <w:tmpl w:val="B10A5298"/>
    <w:lvl w:ilvl="0" w:tplc="3BDCCC9E">
      <w:start w:val="1"/>
      <w:numFmt w:val="decimal"/>
      <w:lvlText w:val="%1)"/>
      <w:lvlJc w:val="left"/>
      <w:pPr>
        <w:tabs>
          <w:tab w:val="num" w:pos="1140"/>
        </w:tabs>
        <w:ind w:left="1140" w:hanging="360"/>
      </w:pPr>
      <w:rPr>
        <w:rFonts w:cs="Times New Roman" w:hint="default"/>
      </w:rPr>
    </w:lvl>
    <w:lvl w:ilvl="1" w:tplc="04090019" w:tentative="1">
      <w:start w:val="1"/>
      <w:numFmt w:val="lowerLetter"/>
      <w:lvlText w:val="%2."/>
      <w:lvlJc w:val="left"/>
      <w:pPr>
        <w:tabs>
          <w:tab w:val="num" w:pos="2160"/>
        </w:tabs>
        <w:ind w:left="2160" w:hanging="360"/>
      </w:pPr>
      <w:rPr>
        <w:rFonts w:cs="Times New Roman"/>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num w:numId="1">
    <w:abstractNumId w:val="0"/>
    <w:lvlOverride w:ilvl="0">
      <w:lvl w:ilvl="0">
        <w:numFmt w:val="bullet"/>
        <w:lvlText w:val="•"/>
        <w:legacy w:legacy="1" w:legacySpace="0" w:legacyIndent="0"/>
        <w:lvlJc w:val="left"/>
        <w:rPr>
          <w:rFonts w:ascii="Times New Roman" w:hAnsi="Times New Roman" w:hint="default"/>
          <w:sz w:val="24"/>
        </w:rPr>
      </w:lvl>
    </w:lvlOverride>
  </w:num>
  <w:num w:numId="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9"/>
  </w:num>
  <w:num w:numId="5">
    <w:abstractNumId w:val="10"/>
  </w:num>
  <w:num w:numId="6">
    <w:abstractNumId w:val="13"/>
  </w:num>
  <w:num w:numId="7">
    <w:abstractNumId w:val="11"/>
  </w:num>
  <w:num w:numId="8">
    <w:abstractNumId w:val="8"/>
  </w:num>
  <w:num w:numId="9">
    <w:abstractNumId w:val="7"/>
  </w:num>
  <w:num w:numId="10">
    <w:abstractNumId w:val="6"/>
  </w:num>
  <w:num w:numId="11">
    <w:abstractNumId w:val="5"/>
  </w:num>
  <w:num w:numId="12">
    <w:abstractNumId w:val="3"/>
  </w:num>
  <w:num w:numId="13">
    <w:abstractNumId w:val="4"/>
  </w:num>
  <w:num w:numId="14">
    <w:abstractNumId w:val="1"/>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321"/>
    <w:rsid w:val="000010AE"/>
    <w:rsid w:val="00002F21"/>
    <w:rsid w:val="0002625C"/>
    <w:rsid w:val="000377F2"/>
    <w:rsid w:val="000476B7"/>
    <w:rsid w:val="000716C0"/>
    <w:rsid w:val="00072FEE"/>
    <w:rsid w:val="000F357B"/>
    <w:rsid w:val="0012160E"/>
    <w:rsid w:val="00141DB2"/>
    <w:rsid w:val="00153B96"/>
    <w:rsid w:val="001601A6"/>
    <w:rsid w:val="00163A17"/>
    <w:rsid w:val="00172FBD"/>
    <w:rsid w:val="0019023F"/>
    <w:rsid w:val="001940D7"/>
    <w:rsid w:val="001B29BA"/>
    <w:rsid w:val="001B49C9"/>
    <w:rsid w:val="001C0E36"/>
    <w:rsid w:val="001D30B0"/>
    <w:rsid w:val="001E48EE"/>
    <w:rsid w:val="002039ED"/>
    <w:rsid w:val="00217E60"/>
    <w:rsid w:val="002265E8"/>
    <w:rsid w:val="00231FE5"/>
    <w:rsid w:val="00232DE6"/>
    <w:rsid w:val="00251D34"/>
    <w:rsid w:val="0028631B"/>
    <w:rsid w:val="00293AA7"/>
    <w:rsid w:val="002A2974"/>
    <w:rsid w:val="002B4096"/>
    <w:rsid w:val="002D5DD1"/>
    <w:rsid w:val="00300370"/>
    <w:rsid w:val="00305745"/>
    <w:rsid w:val="0031407A"/>
    <w:rsid w:val="00352B3E"/>
    <w:rsid w:val="003669DA"/>
    <w:rsid w:val="003A36DF"/>
    <w:rsid w:val="003B6A60"/>
    <w:rsid w:val="003D4ECA"/>
    <w:rsid w:val="003F50F1"/>
    <w:rsid w:val="00400FDF"/>
    <w:rsid w:val="004553B3"/>
    <w:rsid w:val="00467533"/>
    <w:rsid w:val="00486DFD"/>
    <w:rsid w:val="004876B5"/>
    <w:rsid w:val="004A1B27"/>
    <w:rsid w:val="004B59D6"/>
    <w:rsid w:val="004C6F53"/>
    <w:rsid w:val="0056154D"/>
    <w:rsid w:val="00564FC1"/>
    <w:rsid w:val="0056640F"/>
    <w:rsid w:val="00573DD3"/>
    <w:rsid w:val="005C7417"/>
    <w:rsid w:val="005E066D"/>
    <w:rsid w:val="005E569A"/>
    <w:rsid w:val="00641755"/>
    <w:rsid w:val="0064266A"/>
    <w:rsid w:val="00665877"/>
    <w:rsid w:val="006764FB"/>
    <w:rsid w:val="006946F0"/>
    <w:rsid w:val="006D630F"/>
    <w:rsid w:val="006F1966"/>
    <w:rsid w:val="006F488B"/>
    <w:rsid w:val="00712228"/>
    <w:rsid w:val="0071314D"/>
    <w:rsid w:val="00715670"/>
    <w:rsid w:val="007611D4"/>
    <w:rsid w:val="00764A84"/>
    <w:rsid w:val="007837E1"/>
    <w:rsid w:val="007A4F5F"/>
    <w:rsid w:val="007B1BC6"/>
    <w:rsid w:val="007C73B1"/>
    <w:rsid w:val="00803828"/>
    <w:rsid w:val="00811BBD"/>
    <w:rsid w:val="00835831"/>
    <w:rsid w:val="00837A77"/>
    <w:rsid w:val="008438B3"/>
    <w:rsid w:val="008646C0"/>
    <w:rsid w:val="00883357"/>
    <w:rsid w:val="008933C8"/>
    <w:rsid w:val="008B386E"/>
    <w:rsid w:val="008B7B35"/>
    <w:rsid w:val="008D387B"/>
    <w:rsid w:val="00904445"/>
    <w:rsid w:val="0093546B"/>
    <w:rsid w:val="00936533"/>
    <w:rsid w:val="00944FB6"/>
    <w:rsid w:val="00961495"/>
    <w:rsid w:val="00994E9A"/>
    <w:rsid w:val="009C2475"/>
    <w:rsid w:val="009C68A8"/>
    <w:rsid w:val="009D5414"/>
    <w:rsid w:val="009D6935"/>
    <w:rsid w:val="009D7DC0"/>
    <w:rsid w:val="009E0D13"/>
    <w:rsid w:val="009E17D4"/>
    <w:rsid w:val="009E6A81"/>
    <w:rsid w:val="009F30C0"/>
    <w:rsid w:val="00A16762"/>
    <w:rsid w:val="00A43F92"/>
    <w:rsid w:val="00A50C14"/>
    <w:rsid w:val="00A55709"/>
    <w:rsid w:val="00A600F0"/>
    <w:rsid w:val="00A628F0"/>
    <w:rsid w:val="00A6732B"/>
    <w:rsid w:val="00A7603B"/>
    <w:rsid w:val="00AC3328"/>
    <w:rsid w:val="00AD724C"/>
    <w:rsid w:val="00AE0D87"/>
    <w:rsid w:val="00AE2C3E"/>
    <w:rsid w:val="00AF436D"/>
    <w:rsid w:val="00B00A8F"/>
    <w:rsid w:val="00B03587"/>
    <w:rsid w:val="00B157C2"/>
    <w:rsid w:val="00B4686E"/>
    <w:rsid w:val="00B47FBB"/>
    <w:rsid w:val="00B6705D"/>
    <w:rsid w:val="00B74AF9"/>
    <w:rsid w:val="00B81B6E"/>
    <w:rsid w:val="00B91408"/>
    <w:rsid w:val="00BB59B8"/>
    <w:rsid w:val="00BC1B07"/>
    <w:rsid w:val="00BD06E7"/>
    <w:rsid w:val="00BE3E0B"/>
    <w:rsid w:val="00BF499E"/>
    <w:rsid w:val="00C05EC8"/>
    <w:rsid w:val="00C07BB4"/>
    <w:rsid w:val="00C27C5D"/>
    <w:rsid w:val="00C73FEF"/>
    <w:rsid w:val="00CA57EF"/>
    <w:rsid w:val="00CB3A4B"/>
    <w:rsid w:val="00CC1248"/>
    <w:rsid w:val="00CC4C54"/>
    <w:rsid w:val="00CE6B8F"/>
    <w:rsid w:val="00CF76DF"/>
    <w:rsid w:val="00D01887"/>
    <w:rsid w:val="00D252A7"/>
    <w:rsid w:val="00D258F2"/>
    <w:rsid w:val="00D37206"/>
    <w:rsid w:val="00D456E3"/>
    <w:rsid w:val="00D52CA7"/>
    <w:rsid w:val="00D54BFE"/>
    <w:rsid w:val="00D63FC1"/>
    <w:rsid w:val="00D66F92"/>
    <w:rsid w:val="00DA1C28"/>
    <w:rsid w:val="00DB6640"/>
    <w:rsid w:val="00DC262C"/>
    <w:rsid w:val="00DC40A8"/>
    <w:rsid w:val="00E4214D"/>
    <w:rsid w:val="00E50206"/>
    <w:rsid w:val="00E90D86"/>
    <w:rsid w:val="00E97321"/>
    <w:rsid w:val="00EA129F"/>
    <w:rsid w:val="00EB6044"/>
    <w:rsid w:val="00EC240D"/>
    <w:rsid w:val="00EF5608"/>
    <w:rsid w:val="00EF766D"/>
    <w:rsid w:val="00F45F9E"/>
    <w:rsid w:val="00F710C2"/>
    <w:rsid w:val="00F865B6"/>
    <w:rsid w:val="00FB43CB"/>
    <w:rsid w:val="00FB65EB"/>
    <w:rsid w:val="00FC24E9"/>
    <w:rsid w:val="00FD22DF"/>
    <w:rsid w:val="00FD4F70"/>
    <w:rsid w:val="00FF1B09"/>
    <w:rsid w:val="00FF78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5:chartTrackingRefBased/>
  <w15:docId w15:val="{CBDC4682-08A0-49CF-AFC8-CEDB92F95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B29BA"/>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E97321"/>
    <w:pPr>
      <w:tabs>
        <w:tab w:val="center" w:pos="4680"/>
        <w:tab w:val="right" w:pos="9360"/>
      </w:tabs>
      <w:spacing w:after="0" w:line="240" w:lineRule="auto"/>
    </w:pPr>
  </w:style>
  <w:style w:type="character" w:customStyle="1" w:styleId="HeaderChar">
    <w:name w:val="Header Char"/>
    <w:basedOn w:val="DefaultParagraphFont"/>
    <w:link w:val="Header"/>
    <w:semiHidden/>
    <w:locked/>
    <w:rsid w:val="00E97321"/>
    <w:rPr>
      <w:rFonts w:cs="Times New Roman"/>
    </w:rPr>
  </w:style>
  <w:style w:type="paragraph" w:styleId="Footer">
    <w:name w:val="footer"/>
    <w:basedOn w:val="Normal"/>
    <w:link w:val="FooterChar"/>
    <w:rsid w:val="00E97321"/>
    <w:pPr>
      <w:tabs>
        <w:tab w:val="center" w:pos="4680"/>
        <w:tab w:val="right" w:pos="9360"/>
      </w:tabs>
      <w:spacing w:after="0" w:line="240" w:lineRule="auto"/>
    </w:pPr>
  </w:style>
  <w:style w:type="character" w:customStyle="1" w:styleId="FooterChar">
    <w:name w:val="Footer Char"/>
    <w:basedOn w:val="DefaultParagraphFont"/>
    <w:link w:val="Footer"/>
    <w:locked/>
    <w:rsid w:val="00E97321"/>
    <w:rPr>
      <w:rFonts w:cs="Times New Roman"/>
    </w:rPr>
  </w:style>
  <w:style w:type="paragraph" w:styleId="BalloonText">
    <w:name w:val="Balloon Text"/>
    <w:basedOn w:val="Normal"/>
    <w:link w:val="BalloonTextChar"/>
    <w:semiHidden/>
    <w:rsid w:val="00E97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locked/>
    <w:rsid w:val="00E97321"/>
    <w:rPr>
      <w:rFonts w:ascii="Tahoma" w:hAnsi="Tahoma" w:cs="Tahoma"/>
      <w:sz w:val="16"/>
      <w:szCs w:val="16"/>
    </w:rPr>
  </w:style>
  <w:style w:type="paragraph" w:styleId="ListParagraph">
    <w:name w:val="List Paragraph"/>
    <w:basedOn w:val="Normal"/>
    <w:qFormat/>
    <w:rsid w:val="00BC1B07"/>
    <w:pPr>
      <w:ind w:left="720"/>
      <w:contextualSpacing/>
    </w:pPr>
  </w:style>
  <w:style w:type="paragraph" w:styleId="NormalWeb">
    <w:name w:val="Normal (Web)"/>
    <w:basedOn w:val="Normal"/>
    <w:rsid w:val="00FD4F70"/>
    <w:pPr>
      <w:spacing w:after="0" w:line="312"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886918241">
      <w:bodyDiv w:val="1"/>
      <w:marLeft w:val="0"/>
      <w:marRight w:val="0"/>
      <w:marTop w:val="0"/>
      <w:marBottom w:val="0"/>
      <w:divBdr>
        <w:top w:val="none" w:sz="0" w:space="0" w:color="auto"/>
        <w:left w:val="none" w:sz="0" w:space="0" w:color="auto"/>
        <w:bottom w:val="none" w:sz="0" w:space="0" w:color="auto"/>
        <w:right w:val="none" w:sz="0" w:space="0" w:color="auto"/>
      </w:divBdr>
      <w:divsChild>
        <w:div w:id="578298016">
          <w:marLeft w:val="120"/>
          <w:marRight w:val="120"/>
          <w:marTop w:val="0"/>
          <w:marBottom w:val="0"/>
          <w:divBdr>
            <w:top w:val="none" w:sz="0" w:space="0" w:color="auto"/>
            <w:left w:val="none" w:sz="0" w:space="0" w:color="auto"/>
            <w:bottom w:val="none" w:sz="0" w:space="0" w:color="auto"/>
            <w:right w:val="none" w:sz="0" w:space="0" w:color="auto"/>
          </w:divBdr>
          <w:divsChild>
            <w:div w:id="930312134">
              <w:marLeft w:val="0"/>
              <w:marRight w:val="0"/>
              <w:marTop w:val="0"/>
              <w:marBottom w:val="0"/>
              <w:divBdr>
                <w:top w:val="none" w:sz="0" w:space="0" w:color="auto"/>
                <w:left w:val="none" w:sz="0" w:space="0" w:color="auto"/>
                <w:bottom w:val="none" w:sz="0" w:space="0" w:color="auto"/>
                <w:right w:val="none" w:sz="0" w:space="0" w:color="auto"/>
              </w:divBdr>
              <w:divsChild>
                <w:div w:id="348337544">
                  <w:marLeft w:val="0"/>
                  <w:marRight w:val="0"/>
                  <w:marTop w:val="0"/>
                  <w:marBottom w:val="0"/>
                  <w:divBdr>
                    <w:top w:val="none" w:sz="0" w:space="0" w:color="auto"/>
                    <w:left w:val="none" w:sz="0" w:space="0" w:color="auto"/>
                    <w:bottom w:val="none" w:sz="0" w:space="0" w:color="auto"/>
                    <w:right w:val="none" w:sz="0" w:space="0" w:color="auto"/>
                  </w:divBdr>
                  <w:divsChild>
                    <w:div w:id="934171908">
                      <w:marLeft w:val="0"/>
                      <w:marRight w:val="0"/>
                      <w:marTop w:val="0"/>
                      <w:marBottom w:val="0"/>
                      <w:divBdr>
                        <w:top w:val="none" w:sz="0" w:space="0" w:color="auto"/>
                        <w:left w:val="none" w:sz="0" w:space="0" w:color="auto"/>
                        <w:bottom w:val="none" w:sz="0" w:space="0" w:color="auto"/>
                        <w:right w:val="none" w:sz="0" w:space="0" w:color="auto"/>
                      </w:divBdr>
                      <w:divsChild>
                        <w:div w:id="35569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0965321">
      <w:bodyDiv w:val="1"/>
      <w:marLeft w:val="0"/>
      <w:marRight w:val="0"/>
      <w:marTop w:val="0"/>
      <w:marBottom w:val="0"/>
      <w:divBdr>
        <w:top w:val="none" w:sz="0" w:space="0" w:color="auto"/>
        <w:left w:val="none" w:sz="0" w:space="0" w:color="auto"/>
        <w:bottom w:val="none" w:sz="0" w:space="0" w:color="auto"/>
        <w:right w:val="none" w:sz="0" w:space="0" w:color="auto"/>
      </w:divBdr>
      <w:divsChild>
        <w:div w:id="1731885469">
          <w:marLeft w:val="120"/>
          <w:marRight w:val="120"/>
          <w:marTop w:val="0"/>
          <w:marBottom w:val="0"/>
          <w:divBdr>
            <w:top w:val="none" w:sz="0" w:space="0" w:color="auto"/>
            <w:left w:val="none" w:sz="0" w:space="0" w:color="auto"/>
            <w:bottom w:val="none" w:sz="0" w:space="0" w:color="auto"/>
            <w:right w:val="none" w:sz="0" w:space="0" w:color="auto"/>
          </w:divBdr>
          <w:divsChild>
            <w:div w:id="1538463995">
              <w:marLeft w:val="0"/>
              <w:marRight w:val="0"/>
              <w:marTop w:val="0"/>
              <w:marBottom w:val="0"/>
              <w:divBdr>
                <w:top w:val="none" w:sz="0" w:space="0" w:color="auto"/>
                <w:left w:val="none" w:sz="0" w:space="0" w:color="auto"/>
                <w:bottom w:val="none" w:sz="0" w:space="0" w:color="auto"/>
                <w:right w:val="none" w:sz="0" w:space="0" w:color="auto"/>
              </w:divBdr>
              <w:divsChild>
                <w:div w:id="995185152">
                  <w:marLeft w:val="0"/>
                  <w:marRight w:val="0"/>
                  <w:marTop w:val="0"/>
                  <w:marBottom w:val="0"/>
                  <w:divBdr>
                    <w:top w:val="none" w:sz="0" w:space="0" w:color="auto"/>
                    <w:left w:val="none" w:sz="0" w:space="0" w:color="auto"/>
                    <w:bottom w:val="none" w:sz="0" w:space="0" w:color="auto"/>
                    <w:right w:val="none" w:sz="0" w:space="0" w:color="auto"/>
                  </w:divBdr>
                  <w:divsChild>
                    <w:div w:id="1772044431">
                      <w:marLeft w:val="0"/>
                      <w:marRight w:val="0"/>
                      <w:marTop w:val="0"/>
                      <w:marBottom w:val="0"/>
                      <w:divBdr>
                        <w:top w:val="none" w:sz="0" w:space="0" w:color="auto"/>
                        <w:left w:val="none" w:sz="0" w:space="0" w:color="auto"/>
                        <w:bottom w:val="none" w:sz="0" w:space="0" w:color="auto"/>
                        <w:right w:val="none" w:sz="0" w:space="0" w:color="auto"/>
                      </w:divBdr>
                      <w:divsChild>
                        <w:div w:id="50417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image" Target="media/image57.emf"/><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61" Type="http://schemas.openxmlformats.org/officeDocument/2006/relationships/image" Target="media/image55.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22</Pages>
  <Words>2247</Words>
  <Characters>12808</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Module 4: Effective Health Education and Community Oral Health Messages</vt:lpstr>
    </vt:vector>
  </TitlesOfParts>
  <Company>Hewlett-Packard Company</Company>
  <LinksUpToDate>false</LinksUpToDate>
  <CharactersWithSpaces>15025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4: Effective Health Education and Community Oral Health Messages</dc:title>
  <dc:subject/>
  <dc:creator>The Fam</dc:creator>
  <cp:keywords/>
  <dc:description/>
  <cp:lastModifiedBy>Dell User</cp:lastModifiedBy>
  <cp:revision>2</cp:revision>
  <dcterms:created xsi:type="dcterms:W3CDTF">2019-12-26T23:30:00Z</dcterms:created>
  <dcterms:modified xsi:type="dcterms:W3CDTF">2019-12-26T23:30:00Z</dcterms:modified>
</cp:coreProperties>
</file>